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09F6E">
      <w:pPr>
        <w:jc w:val="center"/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附件1：安宁市第一人民医院门头屏及签到机购置项目采购需求</w:t>
      </w:r>
    </w:p>
    <w:p w14:paraId="1CB499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  <w:lang w:val="en-US" w:eastAsia="zh-CN"/>
        </w:rPr>
        <w:t>门头屏</w:t>
      </w:r>
    </w:p>
    <w:p w14:paraId="17917A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1、安装位置：医生诊室门口，用于显示当前患者就诊信息；</w:t>
      </w:r>
    </w:p>
    <w:p w14:paraId="754F12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2、≥22寸液晶面板,可7*24小时运行，使用寿命≥50000小时；分辨率：≥1920*1080；亮度：≥250cd/m² ；对比度：1000:1;视角：≥178；功耗：≤35W；安卓系统；内存≥1G;存储≥8G;</w:t>
      </w:r>
      <w:bookmarkStart w:id="0" w:name="_GoBack"/>
      <w:bookmarkEnd w:id="0"/>
    </w:p>
    <w:p w14:paraId="3F81AA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3、外置高强度防划伤钢化玻璃，无需额外的保护措施。</w:t>
      </w:r>
    </w:p>
    <w:p w14:paraId="016F9F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4、中标人需及时安排人员到现场进行设备安装，不可延后或拒绝安装而影响医院相关工作；</w:t>
      </w:r>
    </w:p>
    <w:p w14:paraId="6A2B16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5、设备软件适配、调试等工作，需由中标人配合医院银海工程师开展相关工作，确保设备运行期间的稳定性和安全性。</w:t>
      </w:r>
    </w:p>
    <w:p w14:paraId="7E6AA3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8"/>
          <w:szCs w:val="28"/>
          <w:lang w:val="en-US" w:eastAsia="zh-CN"/>
        </w:rPr>
      </w:pPr>
    </w:p>
    <w:p w14:paraId="583604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华文楷体" w:hAnsi="华文楷体" w:eastAsia="华文楷体" w:cs="华文楷体"/>
          <w:b/>
          <w:bCs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sz w:val="32"/>
          <w:szCs w:val="32"/>
          <w:lang w:val="en-US" w:eastAsia="zh-CN"/>
        </w:rPr>
        <w:t>签到机</w:t>
      </w:r>
    </w:p>
    <w:p w14:paraId="3F5F2C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1、放置位置：门诊大厅、分诊台、检验科等区域；</w:t>
      </w:r>
    </w:p>
    <w:p w14:paraId="3C5D9C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2、落地式取号机机柜；</w:t>
      </w:r>
    </w:p>
    <w:p w14:paraId="4D1908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3、≥21.5寸电容触摸显示屏,分辨率≥1920*1080；CPU: RK3288  Cortex-A17 四核超强CPU，主频最≥1.8 GHz；内存:≥2GB;外存储:≥16GB;系统:Android7.1；</w:t>
      </w:r>
    </w:p>
    <w:p w14:paraId="31EB5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4、内置二维码条码扫描仪 ；身份证读卡器；80mm热敏打印机；支持WIFI；外部接口RJ45;USB;HDMI；落地式安装。</w:t>
      </w:r>
    </w:p>
    <w:p w14:paraId="6F07C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5、中标人需及时安排人员到现场进行设备安装，不可延后或拒绝安装而影响医院相关工作；</w:t>
      </w:r>
    </w:p>
    <w:p w14:paraId="12462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6、设备软件适配、调试等工作，需由中标人配合医院银海工程师开展相关工作，确保设备运行期间的稳定性和安全性。</w:t>
      </w:r>
    </w:p>
    <w:p w14:paraId="0AC85D47">
      <w:pPr>
        <w:jc w:val="both"/>
        <w:rPr>
          <w:rFonts w:hint="eastAsia" w:ascii="华文楷体" w:hAnsi="华文楷体" w:eastAsia="华文楷体" w:cs="华文楷体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02C4449"/>
    <w:rsid w:val="028A626E"/>
    <w:rsid w:val="04FA2D68"/>
    <w:rsid w:val="09BA4D9F"/>
    <w:rsid w:val="0B7742A1"/>
    <w:rsid w:val="144E09DA"/>
    <w:rsid w:val="273925C7"/>
    <w:rsid w:val="2E00469C"/>
    <w:rsid w:val="36F73051"/>
    <w:rsid w:val="37212413"/>
    <w:rsid w:val="3F0A537A"/>
    <w:rsid w:val="515D10E3"/>
    <w:rsid w:val="53200D9D"/>
    <w:rsid w:val="54754BEC"/>
    <w:rsid w:val="574A2360"/>
    <w:rsid w:val="58543688"/>
    <w:rsid w:val="5B555777"/>
    <w:rsid w:val="5D52316E"/>
    <w:rsid w:val="5F4C68E2"/>
    <w:rsid w:val="69A64A4F"/>
    <w:rsid w:val="6E2C680B"/>
    <w:rsid w:val="6FAC5752"/>
    <w:rsid w:val="744877CF"/>
    <w:rsid w:val="7886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qFormat/>
    <w:uiPriority w:val="99"/>
    <w:pPr>
      <w:shd w:val="clear" w:color="auto" w:fill="000080"/>
    </w:pPr>
  </w:style>
  <w:style w:type="paragraph" w:styleId="3">
    <w:name w:val="Body Text"/>
    <w:basedOn w:val="1"/>
    <w:qFormat/>
    <w:uiPriority w:val="0"/>
  </w:style>
  <w:style w:type="paragraph" w:styleId="4">
    <w:name w:val="Body Text First Indent"/>
    <w:basedOn w:val="3"/>
    <w:qFormat/>
    <w:uiPriority w:val="0"/>
    <w:pPr>
      <w:ind w:firstLine="420" w:firstLineChars="100"/>
    </w:pPr>
  </w:style>
  <w:style w:type="paragraph" w:customStyle="1" w:styleId="7">
    <w:name w:val="w"/>
    <w:basedOn w:val="1"/>
    <w:qFormat/>
    <w:uiPriority w:val="0"/>
    <w:pPr>
      <w:widowControl/>
      <w:spacing w:before="100" w:beforeAutospacing="1" w:after="100" w:afterAutospacing="1" w:line="375" w:lineRule="atLeast"/>
      <w:jc w:val="left"/>
    </w:pPr>
    <w:rPr>
      <w:rFonts w:ascii="宋体" w:hAnsi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962</Words>
  <Characters>1301</Characters>
  <Lines>0</Lines>
  <Paragraphs>0</Paragraphs>
  <TotalTime>0</TotalTime>
  <ScaleCrop>false</ScaleCrop>
  <LinksUpToDate>false</LinksUpToDate>
  <CharactersWithSpaces>1343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2024-10-15T07:18:00Z</dcterms:created>
  <dc:creator>Administrator</dc:creator>
  <cp:lastModifiedBy>木香</cp:lastModifiedBy>
  <dcterms:modified xsi:type="dcterms:W3CDTF">2024-11-26T07:54:32Z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A0ECE8A0B4E44538A21F157BB2F16A9F_13</vt:lpwstr>
  </property>
</Properties>
</file>