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482" w:hanging="482" w:hangingChars="100"/>
        <w:jc w:val="center"/>
        <w:rPr>
          <w:rFonts w:hint="eastAsia" w:ascii="仿宋" w:hAnsi="仿宋" w:eastAsia="仿宋" w:cs="仿宋"/>
          <w:b/>
          <w:bCs/>
          <w:color w:val="000000" w:themeColor="text1"/>
          <w:kern w:val="44"/>
          <w:sz w:val="48"/>
          <w:szCs w:val="48"/>
          <w:lang w:val="en-US" w:eastAsia="zh-CN" w:bidi="ar-SA"/>
          <w14:textFill>
            <w14:solidFill>
              <w14:schemeClr w14:val="tx1"/>
            </w14:solidFill>
          </w14:textFill>
        </w:rPr>
      </w:pPr>
      <w:r>
        <w:rPr>
          <w:rFonts w:hint="eastAsia" w:ascii="仿宋" w:hAnsi="仿宋" w:eastAsia="仿宋" w:cs="仿宋"/>
          <w:b/>
          <w:bCs/>
          <w:color w:val="000000" w:themeColor="text1"/>
          <w:kern w:val="44"/>
          <w:sz w:val="48"/>
          <w:szCs w:val="48"/>
          <w:lang w:val="en-US" w:eastAsia="zh-CN" w:bidi="ar-SA"/>
          <w14:textFill>
            <w14:solidFill>
              <w14:schemeClr w14:val="tx1"/>
            </w14:solidFill>
          </w14:textFill>
        </w:rPr>
        <w:t>安宁市第一人民医院（连然院区）</w:t>
      </w:r>
    </w:p>
    <w:p>
      <w:pPr>
        <w:ind w:left="482" w:hanging="482" w:hangingChars="100"/>
        <w:jc w:val="center"/>
        <w:rPr>
          <w:rFonts w:hint="eastAsia" w:ascii="仿宋" w:hAnsi="仿宋" w:eastAsia="仿宋" w:cs="仿宋"/>
          <w:b/>
          <w:bCs/>
          <w:color w:val="000000" w:themeColor="text1"/>
          <w:kern w:val="44"/>
          <w:sz w:val="48"/>
          <w:szCs w:val="48"/>
          <w:lang w:val="en-US" w:eastAsia="zh-CN" w:bidi="ar-SA"/>
          <w14:textFill>
            <w14:solidFill>
              <w14:schemeClr w14:val="tx1"/>
            </w14:solidFill>
          </w14:textFill>
        </w:rPr>
      </w:pPr>
      <w:r>
        <w:rPr>
          <w:rFonts w:hint="eastAsia" w:ascii="仿宋" w:hAnsi="仿宋" w:eastAsia="仿宋" w:cs="仿宋"/>
          <w:b/>
          <w:bCs/>
          <w:color w:val="000000" w:themeColor="text1"/>
          <w:kern w:val="44"/>
          <w:sz w:val="48"/>
          <w:szCs w:val="48"/>
          <w:lang w:val="en-US" w:eastAsia="zh-CN" w:bidi="ar-SA"/>
          <w14:textFill>
            <w14:solidFill>
              <w14:schemeClr w14:val="tx1"/>
            </w14:solidFill>
          </w14:textFill>
        </w:rPr>
        <w:t>消防维保服务项目</w:t>
      </w:r>
    </w:p>
    <w:p>
      <w:pPr>
        <w:pStyle w:val="2"/>
        <w:bidi w:val="0"/>
        <w:jc w:val="center"/>
        <w:rPr>
          <w:rFonts w:hint="eastAsia" w:ascii="仿宋" w:hAnsi="仿宋" w:eastAsia="仿宋" w:cs="仿宋"/>
          <w:b/>
          <w:bCs/>
          <w:color w:val="000000" w:themeColor="text1"/>
          <w:sz w:val="44"/>
          <w:szCs w:val="44"/>
          <w14:textFill>
            <w14:solidFill>
              <w14:schemeClr w14:val="tx1"/>
            </w14:solidFill>
          </w14:textFill>
        </w:rPr>
      </w:pPr>
    </w:p>
    <w:p>
      <w:pPr>
        <w:spacing w:line="360" w:lineRule="auto"/>
        <w:jc w:val="center"/>
        <w:rPr>
          <w:rFonts w:hint="default" w:ascii="仿宋" w:hAnsi="仿宋" w:eastAsia="仿宋" w:cs="仿宋"/>
          <w:b/>
          <w:bCs/>
          <w:color w:val="000000" w:themeColor="text1"/>
          <w:sz w:val="28"/>
          <w:szCs w:val="28"/>
          <w:lang w:val="en-US" w:eastAsia="zh-CN"/>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项目编号：</w:t>
      </w:r>
      <w:r>
        <w:rPr>
          <w:rFonts w:hint="eastAsia" w:ascii="仿宋" w:hAnsi="仿宋" w:eastAsia="仿宋" w:cs="仿宋"/>
          <w:b/>
          <w:bCs/>
          <w:color w:val="000000" w:themeColor="text1"/>
          <w:sz w:val="32"/>
          <w:szCs w:val="32"/>
          <w:lang w:val="en-US" w:eastAsia="zh-CN"/>
          <w14:textFill>
            <w14:solidFill>
              <w14:schemeClr w14:val="tx1"/>
            </w14:solidFill>
          </w14:textFill>
        </w:rPr>
        <w:t>ANYGT</w:t>
      </w:r>
      <w:r>
        <w:rPr>
          <w:rFonts w:hint="eastAsia" w:ascii="仿宋" w:hAnsi="仿宋" w:eastAsia="仿宋" w:cs="仿宋"/>
          <w:b/>
          <w:bCs/>
          <w:color w:val="000000" w:themeColor="text1"/>
          <w:sz w:val="32"/>
          <w:szCs w:val="32"/>
          <w:lang w:eastAsia="zh-CN"/>
          <w14:textFill>
            <w14:solidFill>
              <w14:schemeClr w14:val="tx1"/>
            </w14:solidFill>
          </w14:textFill>
        </w:rPr>
        <w:t>-</w:t>
      </w:r>
      <w:r>
        <w:rPr>
          <w:rFonts w:hint="eastAsia" w:ascii="仿宋" w:hAnsi="仿宋" w:eastAsia="仿宋" w:cs="仿宋"/>
          <w:b/>
          <w:bCs/>
          <w:color w:val="000000" w:themeColor="text1"/>
          <w:sz w:val="32"/>
          <w:szCs w:val="32"/>
          <w:lang w:val="en-US" w:eastAsia="zh-CN"/>
          <w14:textFill>
            <w14:solidFill>
              <w14:schemeClr w14:val="tx1"/>
            </w14:solidFill>
          </w14:textFill>
        </w:rPr>
        <w:t>YNTP</w:t>
      </w:r>
      <w:r>
        <w:rPr>
          <w:rFonts w:hint="eastAsia" w:ascii="仿宋" w:hAnsi="仿宋" w:eastAsia="仿宋" w:cs="仿宋"/>
          <w:b/>
          <w:bCs/>
          <w:color w:val="000000" w:themeColor="text1"/>
          <w:sz w:val="32"/>
          <w:szCs w:val="32"/>
          <w:lang w:eastAsia="zh-CN"/>
          <w14:textFill>
            <w14:solidFill>
              <w14:schemeClr w14:val="tx1"/>
            </w14:solidFill>
          </w14:textFill>
        </w:rPr>
        <w:t>-</w:t>
      </w:r>
      <w:r>
        <w:rPr>
          <w:rFonts w:hint="eastAsia" w:ascii="仿宋" w:hAnsi="仿宋" w:eastAsia="仿宋" w:cs="仿宋"/>
          <w:b/>
          <w:bCs/>
          <w:color w:val="000000" w:themeColor="text1"/>
          <w:sz w:val="32"/>
          <w:szCs w:val="32"/>
          <w:lang w:val="en-US" w:eastAsia="zh-CN"/>
          <w14:textFill>
            <w14:solidFill>
              <w14:schemeClr w14:val="tx1"/>
            </w14:solidFill>
          </w14:textFill>
        </w:rPr>
        <w:t>2024N01</w:t>
      </w:r>
    </w:p>
    <w:p>
      <w:pPr>
        <w:spacing w:line="360" w:lineRule="auto"/>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 xml:space="preserve"> </w:t>
      </w:r>
    </w:p>
    <w:p>
      <w:pPr>
        <w:spacing w:line="360" w:lineRule="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b/>
          <w:bCs/>
          <w:color w:val="000000" w:themeColor="text1"/>
          <w:sz w:val="44"/>
          <w:szCs w:val="44"/>
          <w14:textFill>
            <w14:solidFill>
              <w14:schemeClr w14:val="tx1"/>
            </w14:solidFill>
          </w14:textFill>
        </w:rPr>
        <w:t xml:space="preserve">  </w:t>
      </w:r>
    </w:p>
    <w:p>
      <w:pPr>
        <w:spacing w:line="360" w:lineRule="auto"/>
        <w:rPr>
          <w:rFonts w:hint="eastAsia" w:ascii="仿宋" w:hAnsi="仿宋" w:eastAsia="仿宋" w:cs="仿宋"/>
          <w:color w:val="000000" w:themeColor="text1"/>
          <w14:textFill>
            <w14:solidFill>
              <w14:schemeClr w14:val="tx1"/>
            </w14:solidFill>
          </w14:textFill>
        </w:rPr>
      </w:pPr>
    </w:p>
    <w:p>
      <w:pPr>
        <w:spacing w:line="360" w:lineRule="auto"/>
        <w:rPr>
          <w:rFonts w:hint="eastAsia" w:ascii="仿宋" w:hAnsi="仿宋" w:eastAsia="仿宋" w:cs="仿宋"/>
          <w:b/>
          <w:bCs/>
          <w:color w:val="000000" w:themeColor="text1"/>
          <w:sz w:val="44"/>
          <w:szCs w:val="44"/>
          <w14:textFill>
            <w14:solidFill>
              <w14:schemeClr w14:val="tx1"/>
            </w14:solidFill>
          </w14:textFill>
        </w:rPr>
      </w:pPr>
    </w:p>
    <w:p>
      <w:pPr>
        <w:spacing w:line="360" w:lineRule="auto"/>
        <w:jc w:val="center"/>
        <w:rPr>
          <w:rFonts w:hint="eastAsia" w:ascii="仿宋" w:hAnsi="仿宋" w:eastAsia="仿宋" w:cs="仿宋"/>
          <w:b/>
          <w:bCs/>
          <w:color w:val="000000" w:themeColor="text1"/>
          <w:sz w:val="84"/>
          <w:szCs w:val="84"/>
          <w14:textFill>
            <w14:solidFill>
              <w14:schemeClr w14:val="tx1"/>
            </w14:solidFill>
          </w14:textFill>
        </w:rPr>
      </w:pPr>
      <w:r>
        <w:rPr>
          <w:rFonts w:hint="eastAsia" w:ascii="仿宋" w:hAnsi="仿宋" w:eastAsia="仿宋" w:cs="仿宋"/>
          <w:b/>
          <w:bCs/>
          <w:color w:val="000000" w:themeColor="text1"/>
          <w:sz w:val="84"/>
          <w:szCs w:val="84"/>
          <w:lang w:eastAsia="zh-CN"/>
          <w14:textFill>
            <w14:solidFill>
              <w14:schemeClr w14:val="tx1"/>
            </w14:solidFill>
          </w14:textFill>
        </w:rPr>
        <w:t>院内谈判响应</w:t>
      </w:r>
      <w:r>
        <w:rPr>
          <w:rFonts w:hint="eastAsia" w:ascii="仿宋" w:hAnsi="仿宋" w:eastAsia="仿宋" w:cs="仿宋"/>
          <w:b/>
          <w:bCs/>
          <w:color w:val="000000" w:themeColor="text1"/>
          <w:sz w:val="84"/>
          <w:szCs w:val="84"/>
          <w14:textFill>
            <w14:solidFill>
              <w14:schemeClr w14:val="tx1"/>
            </w14:solidFill>
          </w14:textFill>
        </w:rPr>
        <w:t>文件</w:t>
      </w:r>
    </w:p>
    <w:p>
      <w:pPr>
        <w:spacing w:line="360" w:lineRule="auto"/>
        <w:jc w:val="center"/>
        <w:rPr>
          <w:rFonts w:hint="eastAsia" w:ascii="仿宋" w:hAnsi="仿宋" w:eastAsia="仿宋" w:cs="仿宋"/>
          <w:b/>
          <w:bCs/>
          <w:color w:val="000000" w:themeColor="text1"/>
          <w:sz w:val="32"/>
          <w:szCs w:val="32"/>
          <w14:textFill>
            <w14:solidFill>
              <w14:schemeClr w14:val="tx1"/>
            </w14:solidFill>
          </w14:textFill>
        </w:rPr>
      </w:pPr>
    </w:p>
    <w:p>
      <w:pPr>
        <w:spacing w:line="360" w:lineRule="auto"/>
        <w:rPr>
          <w:rFonts w:hint="eastAsia" w:ascii="仿宋" w:hAnsi="仿宋" w:eastAsia="仿宋" w:cs="仿宋"/>
          <w:b/>
          <w:bCs/>
          <w:color w:val="000000" w:themeColor="text1"/>
          <w:sz w:val="44"/>
          <w:szCs w:val="44"/>
          <w14:textFill>
            <w14:solidFill>
              <w14:schemeClr w14:val="tx1"/>
            </w14:solidFill>
          </w14:textFill>
        </w:rPr>
      </w:pPr>
      <w:r>
        <w:rPr>
          <w:rFonts w:hint="eastAsia" w:ascii="仿宋" w:hAnsi="仿宋" w:eastAsia="仿宋" w:cs="仿宋"/>
          <w:b/>
          <w:bCs/>
          <w:color w:val="000000" w:themeColor="text1"/>
          <w:sz w:val="44"/>
          <w:szCs w:val="44"/>
          <w14:textFill>
            <w14:solidFill>
              <w14:schemeClr w14:val="tx1"/>
            </w14:solidFill>
          </w14:textFill>
        </w:rPr>
        <w:t xml:space="preserve"> </w:t>
      </w:r>
    </w:p>
    <w:p>
      <w:pPr>
        <w:autoSpaceDE w:val="0"/>
        <w:autoSpaceDN w:val="0"/>
        <w:adjustRightInd w:val="0"/>
        <w:spacing w:before="100" w:after="100" w:line="600" w:lineRule="exact"/>
        <w:jc w:val="left"/>
        <w:rPr>
          <w:rFonts w:hint="eastAsia" w:ascii="宋体" w:hAnsi="宋体"/>
          <w:b/>
          <w:color w:val="000000" w:themeColor="text1"/>
          <w:kern w:val="0"/>
          <w:sz w:val="30"/>
          <w:szCs w:val="30"/>
          <w14:textFill>
            <w14:solidFill>
              <w14:schemeClr w14:val="tx1"/>
            </w14:solidFill>
          </w14:textFill>
        </w:rPr>
      </w:pPr>
      <w:r>
        <w:rPr>
          <w:rFonts w:hint="eastAsia" w:ascii="宋体" w:hAnsi="宋体"/>
          <w:b/>
          <w:color w:val="000000" w:themeColor="text1"/>
          <w:kern w:val="0"/>
          <w:sz w:val="30"/>
          <w:szCs w:val="30"/>
          <w:lang w:eastAsia="zh-CN"/>
          <w14:textFill>
            <w14:solidFill>
              <w14:schemeClr w14:val="tx1"/>
            </w14:solidFill>
          </w14:textFill>
        </w:rPr>
        <w:t>申请</w:t>
      </w:r>
      <w:r>
        <w:rPr>
          <w:rFonts w:hint="eastAsia" w:ascii="宋体" w:hAnsi="宋体"/>
          <w:b/>
          <w:color w:val="000000" w:themeColor="text1"/>
          <w:kern w:val="0"/>
          <w:sz w:val="30"/>
          <w:szCs w:val="30"/>
          <w14:textFill>
            <w14:solidFill>
              <w14:schemeClr w14:val="tx1"/>
            </w14:solidFill>
          </w14:textFill>
        </w:rPr>
        <w:t>单位：</w:t>
      </w:r>
    </w:p>
    <w:p>
      <w:pPr>
        <w:autoSpaceDE w:val="0"/>
        <w:autoSpaceDN w:val="0"/>
        <w:adjustRightInd w:val="0"/>
        <w:spacing w:before="100" w:after="100" w:line="600" w:lineRule="exact"/>
        <w:jc w:val="left"/>
        <w:rPr>
          <w:rFonts w:hint="eastAsia" w:ascii="宋体" w:hAnsi="宋体"/>
          <w:b/>
          <w:color w:val="000000" w:themeColor="text1"/>
          <w:kern w:val="0"/>
          <w:sz w:val="30"/>
          <w:szCs w:val="30"/>
          <w14:textFill>
            <w14:solidFill>
              <w14:schemeClr w14:val="tx1"/>
            </w14:solidFill>
          </w14:textFill>
        </w:rPr>
      </w:pPr>
      <w:r>
        <w:rPr>
          <w:rFonts w:hint="eastAsia" w:ascii="宋体" w:hAnsi="宋体"/>
          <w:b/>
          <w:color w:val="000000" w:themeColor="text1"/>
          <w:kern w:val="0"/>
          <w:sz w:val="30"/>
          <w:szCs w:val="30"/>
          <w14:textFill>
            <w14:solidFill>
              <w14:schemeClr w14:val="tx1"/>
            </w14:solidFill>
          </w14:textFill>
        </w:rPr>
        <w:t>地    址：</w:t>
      </w:r>
    </w:p>
    <w:p>
      <w:pPr>
        <w:autoSpaceDE w:val="0"/>
        <w:autoSpaceDN w:val="0"/>
        <w:adjustRightInd w:val="0"/>
        <w:spacing w:before="100" w:after="100" w:line="600" w:lineRule="exact"/>
        <w:jc w:val="left"/>
        <w:rPr>
          <w:rFonts w:hint="eastAsia" w:ascii="宋体" w:hAnsi="宋体"/>
          <w:b/>
          <w:color w:val="000000" w:themeColor="text1"/>
          <w:kern w:val="0"/>
          <w:sz w:val="30"/>
          <w:szCs w:val="30"/>
          <w14:textFill>
            <w14:solidFill>
              <w14:schemeClr w14:val="tx1"/>
            </w14:solidFill>
          </w14:textFill>
        </w:rPr>
      </w:pPr>
      <w:r>
        <w:rPr>
          <w:rFonts w:hint="eastAsia" w:ascii="宋体" w:hAnsi="宋体"/>
          <w:b/>
          <w:color w:val="000000" w:themeColor="text1"/>
          <w:kern w:val="0"/>
          <w:sz w:val="30"/>
          <w:szCs w:val="30"/>
          <w14:textFill>
            <w14:solidFill>
              <w14:schemeClr w14:val="tx1"/>
            </w14:solidFill>
          </w14:textFill>
        </w:rPr>
        <w:t>联 系 人：</w:t>
      </w:r>
    </w:p>
    <w:p>
      <w:pPr>
        <w:autoSpaceDE w:val="0"/>
        <w:autoSpaceDN w:val="0"/>
        <w:adjustRightInd w:val="0"/>
        <w:spacing w:before="100" w:after="100" w:line="600" w:lineRule="exact"/>
        <w:jc w:val="left"/>
        <w:rPr>
          <w:rFonts w:hint="eastAsia" w:ascii="宋体" w:hAnsi="宋体"/>
          <w:b/>
          <w:color w:val="000000" w:themeColor="text1"/>
          <w:kern w:val="0"/>
          <w:sz w:val="30"/>
          <w:szCs w:val="30"/>
          <w14:textFill>
            <w14:solidFill>
              <w14:schemeClr w14:val="tx1"/>
            </w14:solidFill>
          </w14:textFill>
        </w:rPr>
      </w:pPr>
      <w:r>
        <w:rPr>
          <w:rFonts w:hint="eastAsia" w:ascii="宋体" w:hAnsi="宋体"/>
          <w:b/>
          <w:color w:val="000000" w:themeColor="text1"/>
          <w:kern w:val="0"/>
          <w:sz w:val="30"/>
          <w:szCs w:val="30"/>
          <w:lang w:eastAsia="zh-CN"/>
          <w14:textFill>
            <w14:solidFill>
              <w14:schemeClr w14:val="tx1"/>
            </w14:solidFill>
          </w14:textFill>
        </w:rPr>
        <w:t>联系电话：</w:t>
      </w:r>
    </w:p>
    <w:p>
      <w:pPr>
        <w:pStyle w:val="4"/>
        <w:rPr>
          <w:rFonts w:hint="eastAsia"/>
          <w:color w:val="000000" w:themeColor="text1"/>
          <w14:textFill>
            <w14:solidFill>
              <w14:schemeClr w14:val="tx1"/>
            </w14:solidFill>
          </w14:textFill>
        </w:rPr>
      </w:pPr>
    </w:p>
    <w:p>
      <w:pPr>
        <w:spacing w:line="360" w:lineRule="auto"/>
        <w:rPr>
          <w:rFonts w:hint="eastAsia" w:ascii="仿宋" w:hAnsi="仿宋" w:eastAsia="仿宋" w:cs="仿宋"/>
          <w:b/>
          <w:bCs/>
          <w:color w:val="000000" w:themeColor="text1"/>
          <w:sz w:val="24"/>
          <w:szCs w:val="24"/>
          <w14:textFill>
            <w14:solidFill>
              <w14:schemeClr w14:val="tx1"/>
            </w14:solidFill>
          </w14:textFill>
        </w:rPr>
      </w:pPr>
      <w:bookmarkStart w:id="0" w:name="_Toc14917"/>
      <w:bookmarkEnd w:id="0"/>
      <w:bookmarkStart w:id="1" w:name="_Toc184"/>
      <w:bookmarkEnd w:id="1"/>
    </w:p>
    <w:p>
      <w:pPr>
        <w:spacing w:line="360" w:lineRule="auto"/>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法定代表人(负责人)或其委托代理人：</w:t>
      </w:r>
      <w:r>
        <w:rPr>
          <w:rFonts w:hint="eastAsia" w:ascii="仿宋" w:hAnsi="仿宋" w:eastAsia="仿宋" w:cs="仿宋"/>
          <w:b/>
          <w:bCs/>
          <w:color w:val="000000" w:themeColor="text1"/>
          <w:sz w:val="28"/>
          <w:szCs w:val="28"/>
          <w:u w:val="single"/>
          <w14:textFill>
            <w14:solidFill>
              <w14:schemeClr w14:val="tx1"/>
            </w14:solidFill>
          </w14:textFill>
        </w:rPr>
        <w:t xml:space="preserve">     </w:t>
      </w:r>
      <w:r>
        <w:rPr>
          <w:rFonts w:hint="eastAsia" w:ascii="仿宋" w:hAnsi="仿宋" w:eastAsia="仿宋" w:cs="仿宋"/>
          <w:b/>
          <w:bCs/>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
          <w:b/>
          <w:bCs/>
          <w:color w:val="000000" w:themeColor="text1"/>
          <w:sz w:val="28"/>
          <w:szCs w:val="28"/>
          <w:u w:val="single"/>
          <w14:textFill>
            <w14:solidFill>
              <w14:schemeClr w14:val="tx1"/>
            </w14:solidFill>
          </w14:textFill>
        </w:rPr>
        <w:t xml:space="preserve">   </w:t>
      </w:r>
      <w:r>
        <w:rPr>
          <w:rFonts w:hint="eastAsia" w:ascii="仿宋" w:hAnsi="仿宋" w:eastAsia="仿宋" w:cs="仿宋"/>
          <w:b/>
          <w:bCs/>
          <w:color w:val="000000" w:themeColor="text1"/>
          <w:sz w:val="28"/>
          <w:szCs w:val="28"/>
          <w14:textFill>
            <w14:solidFill>
              <w14:schemeClr w14:val="tx1"/>
            </w14:solidFill>
          </w14:textFill>
        </w:rPr>
        <w:t>(签字)</w:t>
      </w:r>
    </w:p>
    <w:p>
      <w:pPr>
        <w:spacing w:line="360" w:lineRule="auto"/>
        <w:ind w:firstLine="3373" w:firstLineChars="1200"/>
        <w:rPr>
          <w:rFonts w:hint="eastAsia" w:ascii="仿宋" w:hAnsi="仿宋" w:eastAsia="仿宋" w:cs="仿宋"/>
          <w:b/>
          <w:color w:val="000000" w:themeColor="text1"/>
          <w:sz w:val="52"/>
          <w:szCs w:val="52"/>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日期：</w:t>
      </w:r>
      <w:r>
        <w:rPr>
          <w:rFonts w:hint="eastAsia" w:ascii="仿宋" w:hAnsi="仿宋" w:eastAsia="仿宋" w:cs="仿宋"/>
          <w:b/>
          <w:bCs/>
          <w:color w:val="000000" w:themeColor="text1"/>
          <w:sz w:val="28"/>
          <w:szCs w:val="28"/>
          <w:u w:val="single"/>
          <w14:textFill>
            <w14:solidFill>
              <w14:schemeClr w14:val="tx1"/>
            </w14:solidFill>
          </w14:textFill>
        </w:rPr>
        <w:t xml:space="preserve">        </w:t>
      </w:r>
      <w:r>
        <w:rPr>
          <w:rFonts w:hint="eastAsia" w:ascii="仿宋" w:hAnsi="仿宋" w:eastAsia="仿宋" w:cs="仿宋"/>
          <w:b/>
          <w:bCs/>
          <w:color w:val="000000" w:themeColor="text1"/>
          <w:sz w:val="28"/>
          <w:szCs w:val="28"/>
          <w14:textFill>
            <w14:solidFill>
              <w14:schemeClr w14:val="tx1"/>
            </w14:solidFill>
          </w14:textFill>
        </w:rPr>
        <w:t>年</w:t>
      </w:r>
      <w:r>
        <w:rPr>
          <w:rFonts w:hint="eastAsia" w:ascii="仿宋" w:hAnsi="仿宋" w:eastAsia="仿宋" w:cs="仿宋"/>
          <w:b/>
          <w:bCs/>
          <w:color w:val="000000" w:themeColor="text1"/>
          <w:sz w:val="28"/>
          <w:szCs w:val="28"/>
          <w:u w:val="single"/>
          <w14:textFill>
            <w14:solidFill>
              <w14:schemeClr w14:val="tx1"/>
            </w14:solidFill>
          </w14:textFill>
        </w:rPr>
        <w:t xml:space="preserve">    </w:t>
      </w:r>
      <w:r>
        <w:rPr>
          <w:rFonts w:hint="eastAsia" w:ascii="仿宋" w:hAnsi="仿宋" w:eastAsia="仿宋" w:cs="仿宋"/>
          <w:b/>
          <w:bCs/>
          <w:color w:val="000000" w:themeColor="text1"/>
          <w:sz w:val="28"/>
          <w:szCs w:val="28"/>
          <w14:textFill>
            <w14:solidFill>
              <w14:schemeClr w14:val="tx1"/>
            </w14:solidFill>
          </w14:textFill>
        </w:rPr>
        <w:t>月</w:t>
      </w:r>
      <w:r>
        <w:rPr>
          <w:rFonts w:hint="eastAsia" w:ascii="仿宋" w:hAnsi="仿宋" w:eastAsia="仿宋" w:cs="仿宋"/>
          <w:b/>
          <w:bCs/>
          <w:color w:val="000000" w:themeColor="text1"/>
          <w:sz w:val="28"/>
          <w:szCs w:val="28"/>
          <w:u w:val="single"/>
          <w14:textFill>
            <w14:solidFill>
              <w14:schemeClr w14:val="tx1"/>
            </w14:solidFill>
          </w14:textFill>
        </w:rPr>
        <w:t xml:space="preserve">    </w:t>
      </w:r>
      <w:r>
        <w:rPr>
          <w:rFonts w:hint="eastAsia" w:ascii="仿宋" w:hAnsi="仿宋" w:eastAsia="仿宋" w:cs="仿宋"/>
          <w:b/>
          <w:bCs/>
          <w:color w:val="000000" w:themeColor="text1"/>
          <w:sz w:val="28"/>
          <w:szCs w:val="28"/>
          <w14:textFill>
            <w14:solidFill>
              <w14:schemeClr w14:val="tx1"/>
            </w14:solidFill>
          </w14:textFill>
        </w:rPr>
        <w:t>日</w:t>
      </w:r>
    </w:p>
    <w:p/>
    <w:p>
      <w:pPr>
        <w:pStyle w:val="4"/>
      </w:pPr>
    </w:p>
    <w:p>
      <w:pPr>
        <w:spacing w:line="360" w:lineRule="auto"/>
        <w:jc w:val="center"/>
        <w:rPr>
          <w:rStyle w:val="13"/>
          <w:rFonts w:hint="eastAsia" w:ascii="仿宋" w:hAnsi="仿宋" w:eastAsia="仿宋" w:cs="仿宋"/>
          <w:color w:val="000000" w:themeColor="text1"/>
          <w:sz w:val="36"/>
          <w:szCs w:val="36"/>
          <w:lang w:val="en-US" w:eastAsia="zh-CN" w:bidi="ar-SA"/>
          <w14:textFill>
            <w14:solidFill>
              <w14:schemeClr w14:val="tx1"/>
            </w14:solidFill>
          </w14:textFill>
        </w:rPr>
      </w:pPr>
      <w:r>
        <w:rPr>
          <w:rStyle w:val="13"/>
          <w:rFonts w:hint="eastAsia" w:ascii="仿宋" w:hAnsi="仿宋" w:eastAsia="仿宋" w:cs="仿宋"/>
          <w:color w:val="000000" w:themeColor="text1"/>
          <w:sz w:val="36"/>
          <w:szCs w:val="36"/>
          <w:lang w:val="en-US" w:eastAsia="zh-CN" w:bidi="ar-SA"/>
          <w14:textFill>
            <w14:solidFill>
              <w14:schemeClr w14:val="tx1"/>
            </w14:solidFill>
          </w14:textFill>
        </w:rPr>
        <w:t>谈判响应文件目录</w:t>
      </w:r>
    </w:p>
    <w:p>
      <w:pPr>
        <w:pageBreakBefore w:val="0"/>
        <w:kinsoku/>
        <w:wordWrap/>
        <w:overflowPunct/>
        <w:topLinePunct w:val="0"/>
        <w:autoSpaceDE/>
        <w:autoSpaceDN/>
        <w:bidi w:val="0"/>
        <w:snapToGrid/>
        <w:spacing w:line="560" w:lineRule="exact"/>
        <w:jc w:val="left"/>
        <w:outlineLvl w:val="9"/>
        <w:rPr>
          <w:rFonts w:hint="eastAsia" w:ascii="仿宋" w:hAnsi="仿宋" w:eastAsia="仿宋" w:cs="仿宋"/>
          <w:b w:val="0"/>
          <w:bCs/>
          <w:color w:val="000000"/>
          <w:sz w:val="28"/>
          <w:szCs w:val="28"/>
          <w:highlight w:val="none"/>
          <w:lang w:eastAsia="zh-CN"/>
        </w:rPr>
      </w:pPr>
      <w:r>
        <w:rPr>
          <w:rFonts w:hint="eastAsia" w:ascii="仿宋" w:hAnsi="仿宋" w:eastAsia="仿宋" w:cs="仿宋"/>
          <w:b w:val="0"/>
          <w:bCs/>
          <w:color w:val="000000"/>
          <w:sz w:val="28"/>
          <w:szCs w:val="28"/>
          <w:highlight w:val="none"/>
          <w:lang w:eastAsia="zh-CN"/>
        </w:rPr>
        <w:t>一、</w:t>
      </w:r>
      <w:r>
        <w:rPr>
          <w:rFonts w:hint="eastAsia" w:ascii="仿宋" w:hAnsi="仿宋" w:eastAsia="仿宋" w:cs="仿宋"/>
          <w:b w:val="0"/>
          <w:bCs/>
          <w:color w:val="000000"/>
          <w:sz w:val="28"/>
          <w:szCs w:val="28"/>
          <w:highlight w:val="none"/>
        </w:rPr>
        <w:t>报价函</w:t>
      </w:r>
      <w:r>
        <w:rPr>
          <w:rFonts w:hint="eastAsia" w:ascii="仿宋" w:hAnsi="仿宋" w:eastAsia="仿宋" w:cs="仿宋"/>
          <w:b w:val="0"/>
          <w:bCs/>
          <w:color w:val="000000"/>
          <w:sz w:val="28"/>
          <w:szCs w:val="28"/>
          <w:highlight w:val="none"/>
          <w:lang w:eastAsia="zh-CN"/>
        </w:rPr>
        <w:t>；</w:t>
      </w:r>
    </w:p>
    <w:p>
      <w:pPr>
        <w:pageBreakBefore w:val="0"/>
        <w:kinsoku/>
        <w:wordWrap/>
        <w:overflowPunct/>
        <w:topLinePunct w:val="0"/>
        <w:autoSpaceDE/>
        <w:autoSpaceDN/>
        <w:bidi w:val="0"/>
        <w:snapToGrid/>
        <w:spacing w:line="560" w:lineRule="exact"/>
        <w:jc w:val="left"/>
        <w:rPr>
          <w:rFonts w:hint="eastAsia" w:ascii="仿宋" w:hAnsi="仿宋" w:eastAsia="仿宋" w:cs="仿宋"/>
          <w:b w:val="0"/>
          <w:bCs/>
          <w:color w:val="000000"/>
          <w:sz w:val="28"/>
          <w:szCs w:val="28"/>
          <w:highlight w:val="none"/>
          <w:lang w:eastAsia="zh-CN"/>
        </w:rPr>
      </w:pPr>
      <w:r>
        <w:rPr>
          <w:rFonts w:hint="eastAsia" w:ascii="仿宋" w:hAnsi="仿宋" w:eastAsia="仿宋" w:cs="仿宋"/>
          <w:b w:val="0"/>
          <w:bCs/>
          <w:color w:val="000000"/>
          <w:sz w:val="28"/>
          <w:szCs w:val="28"/>
          <w:highlight w:val="none"/>
          <w:lang w:eastAsia="zh-CN"/>
        </w:rPr>
        <w:t>二、</w:t>
      </w:r>
      <w:r>
        <w:rPr>
          <w:rFonts w:hint="eastAsia" w:ascii="仿宋" w:hAnsi="仿宋" w:eastAsia="仿宋" w:cs="仿宋"/>
          <w:b w:val="0"/>
          <w:bCs/>
          <w:color w:val="000000"/>
          <w:sz w:val="28"/>
          <w:szCs w:val="28"/>
          <w:highlight w:val="none"/>
        </w:rPr>
        <w:t>报价一览表</w:t>
      </w:r>
      <w:r>
        <w:rPr>
          <w:rFonts w:hint="eastAsia" w:ascii="仿宋" w:hAnsi="仿宋" w:eastAsia="仿宋" w:cs="仿宋"/>
          <w:b w:val="0"/>
          <w:bCs/>
          <w:color w:val="000000"/>
          <w:sz w:val="28"/>
          <w:szCs w:val="28"/>
          <w:highlight w:val="none"/>
          <w:lang w:eastAsia="zh-CN"/>
        </w:rPr>
        <w:t>；</w:t>
      </w:r>
    </w:p>
    <w:p>
      <w:pPr>
        <w:pageBreakBefore w:val="0"/>
        <w:kinsoku/>
        <w:wordWrap/>
        <w:overflowPunct/>
        <w:topLinePunct w:val="0"/>
        <w:autoSpaceDE/>
        <w:autoSpaceDN/>
        <w:bidi w:val="0"/>
        <w:snapToGrid/>
        <w:spacing w:line="560" w:lineRule="exact"/>
        <w:jc w:val="left"/>
        <w:outlineLvl w:val="9"/>
        <w:rPr>
          <w:rFonts w:hint="eastAsia" w:ascii="仿宋" w:hAnsi="仿宋" w:eastAsia="仿宋" w:cs="仿宋"/>
          <w:b w:val="0"/>
          <w:bCs/>
          <w:color w:val="000000"/>
          <w:spacing w:val="2"/>
          <w:sz w:val="28"/>
          <w:szCs w:val="28"/>
          <w:highlight w:val="none"/>
          <w:lang w:eastAsia="zh-CN"/>
        </w:rPr>
      </w:pPr>
      <w:r>
        <w:rPr>
          <w:rFonts w:hint="eastAsia" w:ascii="仿宋" w:hAnsi="仿宋" w:eastAsia="仿宋" w:cs="仿宋"/>
          <w:b w:val="0"/>
          <w:bCs/>
          <w:color w:val="000000"/>
          <w:spacing w:val="2"/>
          <w:sz w:val="28"/>
          <w:szCs w:val="28"/>
          <w:highlight w:val="none"/>
          <w:lang w:eastAsia="zh-CN"/>
        </w:rPr>
        <w:t>三、</w:t>
      </w:r>
      <w:r>
        <w:rPr>
          <w:rFonts w:hint="eastAsia" w:ascii="仿宋" w:hAnsi="仿宋" w:eastAsia="仿宋" w:cs="仿宋"/>
          <w:b w:val="0"/>
          <w:bCs/>
          <w:color w:val="000000"/>
          <w:spacing w:val="2"/>
          <w:sz w:val="28"/>
          <w:szCs w:val="28"/>
          <w:highlight w:val="none"/>
        </w:rPr>
        <w:t>分项报价表</w:t>
      </w:r>
      <w:r>
        <w:rPr>
          <w:rFonts w:hint="eastAsia" w:ascii="仿宋" w:hAnsi="仿宋" w:eastAsia="仿宋" w:cs="仿宋"/>
          <w:b w:val="0"/>
          <w:bCs/>
          <w:color w:val="000000"/>
          <w:spacing w:val="2"/>
          <w:sz w:val="28"/>
          <w:szCs w:val="28"/>
          <w:highlight w:val="none"/>
          <w:lang w:eastAsia="zh-CN"/>
        </w:rPr>
        <w:t>；</w:t>
      </w:r>
    </w:p>
    <w:p>
      <w:pPr>
        <w:pStyle w:val="5"/>
        <w:pageBreakBefore w:val="0"/>
        <w:kinsoku/>
        <w:wordWrap/>
        <w:overflowPunct/>
        <w:topLinePunct w:val="0"/>
        <w:autoSpaceDE/>
        <w:autoSpaceDN/>
        <w:bidi w:val="0"/>
        <w:snapToGrid/>
        <w:spacing w:line="560" w:lineRule="exact"/>
        <w:contextualSpacing/>
        <w:jc w:val="left"/>
        <w:outlineLvl w:val="9"/>
        <w:rPr>
          <w:rFonts w:hint="eastAsia" w:ascii="仿宋" w:hAnsi="仿宋" w:eastAsia="仿宋" w:cs="仿宋"/>
          <w:b w:val="0"/>
          <w:bCs/>
          <w:color w:val="000000"/>
          <w:sz w:val="28"/>
          <w:szCs w:val="28"/>
          <w:highlight w:val="none"/>
          <w:lang w:eastAsia="zh-CN"/>
        </w:rPr>
      </w:pPr>
      <w:r>
        <w:rPr>
          <w:rFonts w:hint="eastAsia" w:ascii="仿宋" w:hAnsi="仿宋" w:eastAsia="仿宋" w:cs="仿宋"/>
          <w:b w:val="0"/>
          <w:bCs/>
          <w:color w:val="000000"/>
          <w:sz w:val="28"/>
          <w:szCs w:val="28"/>
          <w:highlight w:val="none"/>
          <w:lang w:eastAsia="zh-CN"/>
        </w:rPr>
        <w:t>四、谈判</w:t>
      </w:r>
      <w:r>
        <w:rPr>
          <w:rFonts w:hint="eastAsia" w:ascii="仿宋" w:hAnsi="仿宋" w:eastAsia="仿宋" w:cs="仿宋"/>
          <w:b w:val="0"/>
          <w:bCs/>
          <w:color w:val="000000"/>
          <w:sz w:val="28"/>
          <w:szCs w:val="28"/>
          <w:highlight w:val="none"/>
        </w:rPr>
        <w:t>承诺书</w:t>
      </w:r>
      <w:r>
        <w:rPr>
          <w:rFonts w:hint="eastAsia" w:ascii="仿宋" w:hAnsi="仿宋" w:eastAsia="仿宋" w:cs="仿宋"/>
          <w:b w:val="0"/>
          <w:bCs/>
          <w:color w:val="000000"/>
          <w:sz w:val="28"/>
          <w:szCs w:val="28"/>
          <w:highlight w:val="none"/>
          <w:lang w:eastAsia="zh-CN"/>
        </w:rPr>
        <w:t>；</w:t>
      </w:r>
    </w:p>
    <w:p>
      <w:pPr>
        <w:pageBreakBefore w:val="0"/>
        <w:kinsoku/>
        <w:wordWrap/>
        <w:overflowPunct/>
        <w:topLinePunct w:val="0"/>
        <w:autoSpaceDE/>
        <w:autoSpaceDN/>
        <w:bidi w:val="0"/>
        <w:snapToGrid/>
        <w:spacing w:line="560" w:lineRule="exact"/>
        <w:jc w:val="left"/>
        <w:rPr>
          <w:rFonts w:hint="eastAsia" w:ascii="仿宋" w:hAnsi="仿宋" w:eastAsia="仿宋" w:cs="仿宋"/>
          <w:b w:val="0"/>
          <w:bCs/>
          <w:sz w:val="28"/>
          <w:szCs w:val="28"/>
          <w:highlight w:val="none"/>
        </w:rPr>
      </w:pPr>
      <w:r>
        <w:rPr>
          <w:rFonts w:hint="eastAsia" w:ascii="仿宋" w:hAnsi="仿宋" w:eastAsia="仿宋" w:cs="仿宋"/>
          <w:b w:val="0"/>
          <w:bCs/>
          <w:sz w:val="28"/>
          <w:szCs w:val="28"/>
          <w:highlight w:val="none"/>
          <w:lang w:eastAsia="zh-CN"/>
        </w:rPr>
        <w:t>五、</w:t>
      </w:r>
      <w:r>
        <w:rPr>
          <w:rFonts w:hint="eastAsia" w:ascii="仿宋" w:hAnsi="仿宋" w:eastAsia="仿宋" w:cs="仿宋"/>
          <w:b w:val="0"/>
          <w:bCs/>
          <w:sz w:val="28"/>
          <w:szCs w:val="28"/>
          <w:highlight w:val="none"/>
        </w:rPr>
        <w:t>提供有效的法人或其他组织的营业执照等证明文件；</w:t>
      </w:r>
    </w:p>
    <w:p>
      <w:pPr>
        <w:pageBreakBefore w:val="0"/>
        <w:kinsoku/>
        <w:wordWrap/>
        <w:overflowPunct/>
        <w:topLinePunct w:val="0"/>
        <w:autoSpaceDE/>
        <w:autoSpaceDN/>
        <w:bidi w:val="0"/>
        <w:snapToGrid/>
        <w:spacing w:line="560" w:lineRule="exact"/>
        <w:jc w:val="left"/>
        <w:rPr>
          <w:rFonts w:hint="eastAsia" w:ascii="仿宋" w:hAnsi="仿宋" w:eastAsia="仿宋" w:cs="仿宋"/>
          <w:b w:val="0"/>
          <w:bCs/>
          <w:color w:val="auto"/>
          <w:kern w:val="2"/>
          <w:sz w:val="28"/>
          <w:szCs w:val="28"/>
          <w:highlight w:val="none"/>
          <w:lang w:val="en-US" w:eastAsia="zh-CN"/>
        </w:rPr>
      </w:pPr>
      <w:r>
        <w:rPr>
          <w:rFonts w:hint="eastAsia" w:ascii="仿宋" w:hAnsi="仿宋" w:eastAsia="仿宋" w:cs="仿宋"/>
          <w:b w:val="0"/>
          <w:bCs/>
          <w:color w:val="auto"/>
          <w:kern w:val="2"/>
          <w:sz w:val="28"/>
          <w:szCs w:val="28"/>
          <w:highlight w:val="none"/>
          <w:lang w:eastAsia="zh-CN"/>
        </w:rPr>
        <w:t>六、</w:t>
      </w:r>
      <w:r>
        <w:rPr>
          <w:rFonts w:hint="eastAsia" w:ascii="仿宋" w:hAnsi="仿宋" w:eastAsia="仿宋" w:cs="仿宋"/>
          <w:b w:val="0"/>
          <w:bCs/>
          <w:color w:val="auto"/>
          <w:kern w:val="2"/>
          <w:sz w:val="28"/>
          <w:szCs w:val="28"/>
          <w:highlight w:val="none"/>
          <w:lang w:val="en-US" w:eastAsia="zh-CN"/>
        </w:rPr>
        <w:t>财务资料；</w:t>
      </w:r>
    </w:p>
    <w:p>
      <w:pPr>
        <w:pageBreakBefore w:val="0"/>
        <w:kinsoku/>
        <w:wordWrap/>
        <w:overflowPunct/>
        <w:topLinePunct w:val="0"/>
        <w:autoSpaceDE/>
        <w:autoSpaceDN/>
        <w:bidi w:val="0"/>
        <w:snapToGrid/>
        <w:spacing w:line="560" w:lineRule="exact"/>
        <w:jc w:val="left"/>
        <w:rPr>
          <w:rFonts w:hint="eastAsia" w:ascii="仿宋" w:hAnsi="仿宋" w:eastAsia="仿宋" w:cs="仿宋"/>
          <w:b w:val="0"/>
          <w:bCs/>
          <w:color w:val="auto"/>
          <w:kern w:val="2"/>
          <w:sz w:val="28"/>
          <w:szCs w:val="28"/>
          <w:highlight w:val="none"/>
        </w:rPr>
      </w:pPr>
      <w:r>
        <w:rPr>
          <w:rFonts w:hint="eastAsia" w:ascii="仿宋" w:hAnsi="仿宋" w:eastAsia="仿宋" w:cs="仿宋"/>
          <w:b w:val="0"/>
          <w:bCs/>
          <w:color w:val="auto"/>
          <w:kern w:val="2"/>
          <w:sz w:val="28"/>
          <w:szCs w:val="28"/>
          <w:highlight w:val="none"/>
          <w:lang w:eastAsia="zh-CN"/>
        </w:rPr>
        <w:t>七、</w:t>
      </w:r>
      <w:r>
        <w:rPr>
          <w:rFonts w:hint="eastAsia" w:ascii="仿宋" w:hAnsi="仿宋" w:eastAsia="仿宋" w:cs="仿宋"/>
          <w:b w:val="0"/>
          <w:bCs/>
          <w:color w:val="auto"/>
          <w:kern w:val="2"/>
          <w:sz w:val="28"/>
          <w:szCs w:val="28"/>
          <w:highlight w:val="none"/>
        </w:rPr>
        <w:t>具有履行合同所必需的设备和专业技术能力；</w:t>
      </w:r>
    </w:p>
    <w:p>
      <w:pPr>
        <w:pStyle w:val="14"/>
        <w:keepNext/>
        <w:keepLines/>
        <w:pageBreakBefore w:val="0"/>
        <w:widowControl/>
        <w:kinsoku/>
        <w:wordWrap/>
        <w:overflowPunct/>
        <w:topLinePunct w:val="0"/>
        <w:autoSpaceDE/>
        <w:autoSpaceDN/>
        <w:bidi w:val="0"/>
        <w:adjustRightInd w:val="0"/>
        <w:snapToGrid/>
        <w:spacing w:before="0" w:line="560" w:lineRule="exact"/>
        <w:ind w:left="0" w:leftChars="0" w:firstLine="0" w:firstLineChars="0"/>
        <w:jc w:val="left"/>
        <w:textAlignment w:val="baseline"/>
        <w:rPr>
          <w:rFonts w:hint="eastAsia" w:ascii="仿宋" w:hAnsi="仿宋" w:eastAsia="仿宋" w:cs="仿宋"/>
          <w:b w:val="0"/>
          <w:bCs/>
          <w:color w:val="auto"/>
          <w:kern w:val="2"/>
          <w:sz w:val="28"/>
          <w:szCs w:val="28"/>
          <w:highlight w:val="none"/>
          <w:lang w:val="en-US" w:eastAsia="zh-CN" w:bidi="ar-SA"/>
        </w:rPr>
      </w:pPr>
      <w:r>
        <w:rPr>
          <w:rFonts w:hint="eastAsia" w:ascii="仿宋" w:hAnsi="仿宋" w:eastAsia="仿宋" w:cs="仿宋"/>
          <w:b w:val="0"/>
          <w:bCs/>
          <w:color w:val="auto"/>
          <w:kern w:val="2"/>
          <w:sz w:val="28"/>
          <w:szCs w:val="28"/>
          <w:highlight w:val="none"/>
          <w:lang w:val="en-US" w:eastAsia="zh-CN" w:bidi="ar-SA"/>
        </w:rPr>
        <w:t>八、提供依法缴纳税收和社会保障资金的相关证明材料；</w:t>
      </w:r>
    </w:p>
    <w:p>
      <w:pPr>
        <w:pStyle w:val="4"/>
        <w:pageBreakBefore w:val="0"/>
        <w:kinsoku/>
        <w:wordWrap/>
        <w:overflowPunct/>
        <w:topLinePunct w:val="0"/>
        <w:autoSpaceDE/>
        <w:autoSpaceDN/>
        <w:bidi w:val="0"/>
        <w:snapToGrid/>
        <w:spacing w:after="0" w:line="560" w:lineRule="exact"/>
        <w:jc w:val="left"/>
        <w:rPr>
          <w:rFonts w:hint="eastAsia" w:ascii="仿宋" w:hAnsi="仿宋" w:eastAsia="仿宋" w:cs="仿宋"/>
          <w:b w:val="0"/>
          <w:bCs/>
          <w:sz w:val="28"/>
          <w:szCs w:val="28"/>
          <w:highlight w:val="none"/>
          <w:lang w:eastAsia="zh-CN"/>
        </w:rPr>
      </w:pPr>
      <w:r>
        <w:rPr>
          <w:rFonts w:hint="eastAsia" w:ascii="仿宋" w:hAnsi="仿宋" w:eastAsia="仿宋" w:cs="仿宋"/>
          <w:b w:val="0"/>
          <w:bCs/>
          <w:sz w:val="28"/>
          <w:szCs w:val="28"/>
          <w:highlight w:val="none"/>
          <w:lang w:eastAsia="zh-CN"/>
        </w:rPr>
        <w:t>九、</w:t>
      </w:r>
      <w:r>
        <w:rPr>
          <w:rFonts w:hint="eastAsia" w:ascii="仿宋" w:hAnsi="仿宋" w:eastAsia="仿宋" w:cs="仿宋"/>
          <w:b w:val="0"/>
          <w:bCs/>
          <w:sz w:val="28"/>
          <w:szCs w:val="28"/>
          <w:highlight w:val="none"/>
        </w:rPr>
        <w:t>参加政府采购活动前三年内，在经营活动中没有重大违法记录</w:t>
      </w:r>
      <w:r>
        <w:rPr>
          <w:rFonts w:hint="eastAsia" w:ascii="仿宋" w:hAnsi="仿宋" w:eastAsia="仿宋" w:cs="仿宋"/>
          <w:b w:val="0"/>
          <w:bCs/>
          <w:sz w:val="28"/>
          <w:szCs w:val="28"/>
          <w:highlight w:val="none"/>
          <w:lang w:eastAsia="zh-CN"/>
        </w:rPr>
        <w:t>；</w:t>
      </w:r>
    </w:p>
    <w:p>
      <w:pPr>
        <w:pStyle w:val="3"/>
        <w:pageBreakBefore w:val="0"/>
        <w:kinsoku/>
        <w:wordWrap/>
        <w:overflowPunct/>
        <w:topLinePunct w:val="0"/>
        <w:autoSpaceDE/>
        <w:autoSpaceDN/>
        <w:bidi w:val="0"/>
        <w:snapToGrid/>
        <w:spacing w:before="0" w:after="0" w:line="560" w:lineRule="exact"/>
        <w:jc w:val="left"/>
        <w:outlineLvl w:val="1"/>
        <w:rPr>
          <w:rFonts w:hint="eastAsia" w:ascii="仿宋" w:hAnsi="仿宋" w:eastAsia="仿宋" w:cs="仿宋"/>
          <w:b w:val="0"/>
          <w:bCs/>
          <w:color w:val="000000"/>
          <w:kern w:val="0"/>
          <w:sz w:val="28"/>
          <w:szCs w:val="28"/>
          <w:highlight w:val="none"/>
          <w:lang w:val="en-US" w:eastAsia="zh-CN" w:bidi="ar-SA"/>
        </w:rPr>
      </w:pPr>
      <w:r>
        <w:rPr>
          <w:rFonts w:hint="eastAsia" w:ascii="仿宋" w:hAnsi="仿宋" w:eastAsia="仿宋" w:cs="仿宋"/>
          <w:b w:val="0"/>
          <w:bCs/>
          <w:color w:val="000000"/>
          <w:kern w:val="0"/>
          <w:sz w:val="28"/>
          <w:szCs w:val="28"/>
          <w:highlight w:val="none"/>
          <w:lang w:val="en-US" w:eastAsia="zh-CN" w:bidi="ar-SA"/>
        </w:rPr>
        <w:t>十：提供建设行政主管部门颁发的消防施工工程专业承包一级资质；</w:t>
      </w:r>
    </w:p>
    <w:p>
      <w:pPr>
        <w:pStyle w:val="3"/>
        <w:pageBreakBefore w:val="0"/>
        <w:kinsoku/>
        <w:wordWrap/>
        <w:overflowPunct/>
        <w:topLinePunct w:val="0"/>
        <w:autoSpaceDE/>
        <w:autoSpaceDN/>
        <w:bidi w:val="0"/>
        <w:snapToGrid/>
        <w:spacing w:before="0" w:after="0" w:line="560" w:lineRule="exact"/>
        <w:jc w:val="left"/>
        <w:outlineLvl w:val="1"/>
        <w:rPr>
          <w:rFonts w:hint="eastAsia" w:ascii="仿宋" w:hAnsi="仿宋" w:eastAsia="仿宋" w:cs="仿宋"/>
          <w:b w:val="0"/>
          <w:bCs/>
          <w:color w:val="000000"/>
          <w:kern w:val="0"/>
          <w:sz w:val="28"/>
          <w:szCs w:val="28"/>
          <w:highlight w:val="none"/>
          <w:lang w:val="en-US" w:eastAsia="zh-CN" w:bidi="ar-SA"/>
        </w:rPr>
      </w:pPr>
      <w:r>
        <w:rPr>
          <w:rFonts w:hint="eastAsia" w:ascii="仿宋" w:hAnsi="仿宋" w:eastAsia="仿宋" w:cs="仿宋"/>
          <w:b w:val="0"/>
          <w:bCs/>
          <w:color w:val="000000"/>
          <w:kern w:val="0"/>
          <w:sz w:val="28"/>
          <w:szCs w:val="28"/>
          <w:highlight w:val="none"/>
          <w:lang w:val="en-US" w:eastAsia="zh-CN" w:bidi="ar-SA"/>
        </w:rPr>
        <w:t>十一：提供建设行政主管部门颁发的在有效期内的安全生产许可证，提供相关证明材料；</w:t>
      </w:r>
    </w:p>
    <w:p>
      <w:pPr>
        <w:pStyle w:val="4"/>
        <w:pageBreakBefore w:val="0"/>
        <w:kinsoku/>
        <w:wordWrap/>
        <w:overflowPunct/>
        <w:topLinePunct w:val="0"/>
        <w:autoSpaceDE/>
        <w:autoSpaceDN/>
        <w:bidi w:val="0"/>
        <w:snapToGrid/>
        <w:spacing w:after="0" w:line="560" w:lineRule="exact"/>
        <w:jc w:val="left"/>
        <w:rPr>
          <w:rFonts w:hint="eastAsia" w:ascii="仿宋" w:hAnsi="仿宋" w:eastAsia="仿宋" w:cs="仿宋"/>
          <w:b w:val="0"/>
          <w:bCs/>
          <w:kern w:val="0"/>
          <w:sz w:val="28"/>
          <w:szCs w:val="28"/>
          <w:highlight w:val="none"/>
          <w:lang w:val="en-US" w:eastAsia="zh-CN" w:bidi="ar-SA"/>
        </w:rPr>
      </w:pPr>
      <w:r>
        <w:rPr>
          <w:rFonts w:hint="eastAsia" w:ascii="仿宋" w:hAnsi="仿宋" w:eastAsia="仿宋" w:cs="仿宋"/>
          <w:b w:val="0"/>
          <w:bCs/>
          <w:kern w:val="0"/>
          <w:sz w:val="28"/>
          <w:szCs w:val="28"/>
          <w:highlight w:val="none"/>
          <w:lang w:val="en-US" w:eastAsia="zh-CN" w:bidi="ar-SA"/>
        </w:rPr>
        <w:t>十二：提供近三年（2021年至今）类似业绩；</w:t>
      </w:r>
    </w:p>
    <w:p>
      <w:pPr>
        <w:pStyle w:val="4"/>
        <w:pageBreakBefore w:val="0"/>
        <w:kinsoku/>
        <w:wordWrap/>
        <w:overflowPunct/>
        <w:topLinePunct w:val="0"/>
        <w:autoSpaceDE/>
        <w:autoSpaceDN/>
        <w:bidi w:val="0"/>
        <w:snapToGrid/>
        <w:spacing w:after="0" w:line="560" w:lineRule="exact"/>
        <w:jc w:val="left"/>
        <w:rPr>
          <w:rFonts w:hint="eastAsia" w:ascii="仿宋" w:hAnsi="仿宋" w:eastAsia="仿宋" w:cs="仿宋"/>
          <w:b w:val="0"/>
          <w:bCs/>
          <w:kern w:val="2"/>
          <w:sz w:val="28"/>
          <w:szCs w:val="28"/>
          <w:highlight w:val="none"/>
          <w:lang w:eastAsia="zh-CN"/>
        </w:rPr>
      </w:pPr>
      <w:r>
        <w:rPr>
          <w:rFonts w:hint="eastAsia" w:ascii="仿宋" w:hAnsi="仿宋" w:eastAsia="仿宋" w:cs="仿宋"/>
          <w:b w:val="0"/>
          <w:bCs/>
          <w:kern w:val="2"/>
          <w:sz w:val="28"/>
          <w:szCs w:val="28"/>
          <w:highlight w:val="none"/>
        </w:rPr>
        <w:t>十</w:t>
      </w:r>
      <w:r>
        <w:rPr>
          <w:rFonts w:hint="eastAsia" w:ascii="仿宋" w:hAnsi="仿宋" w:eastAsia="仿宋" w:cs="仿宋"/>
          <w:b w:val="0"/>
          <w:bCs/>
          <w:kern w:val="2"/>
          <w:sz w:val="28"/>
          <w:szCs w:val="28"/>
          <w:highlight w:val="none"/>
          <w:lang w:val="en-US" w:eastAsia="zh-CN"/>
        </w:rPr>
        <w:t>三</w:t>
      </w:r>
      <w:r>
        <w:rPr>
          <w:rFonts w:hint="eastAsia" w:ascii="仿宋" w:hAnsi="仿宋" w:eastAsia="仿宋" w:cs="仿宋"/>
          <w:b w:val="0"/>
          <w:bCs/>
          <w:kern w:val="2"/>
          <w:sz w:val="28"/>
          <w:szCs w:val="28"/>
          <w:highlight w:val="none"/>
        </w:rPr>
        <w:t>：法人身份证明书</w:t>
      </w:r>
      <w:r>
        <w:rPr>
          <w:rFonts w:hint="eastAsia" w:ascii="仿宋" w:hAnsi="仿宋" w:eastAsia="仿宋" w:cs="仿宋"/>
          <w:b w:val="0"/>
          <w:bCs/>
          <w:kern w:val="2"/>
          <w:sz w:val="28"/>
          <w:szCs w:val="28"/>
          <w:highlight w:val="none"/>
          <w:lang w:eastAsia="zh-CN"/>
        </w:rPr>
        <w:t>；</w:t>
      </w:r>
    </w:p>
    <w:p>
      <w:pPr>
        <w:pStyle w:val="4"/>
        <w:pageBreakBefore w:val="0"/>
        <w:kinsoku/>
        <w:wordWrap/>
        <w:overflowPunct/>
        <w:topLinePunct w:val="0"/>
        <w:autoSpaceDE/>
        <w:autoSpaceDN/>
        <w:bidi w:val="0"/>
        <w:snapToGrid/>
        <w:spacing w:after="0" w:line="560" w:lineRule="exact"/>
        <w:jc w:val="left"/>
        <w:rPr>
          <w:rFonts w:hint="eastAsia" w:ascii="仿宋" w:hAnsi="仿宋" w:eastAsia="仿宋" w:cs="仿宋"/>
          <w:b w:val="0"/>
          <w:bCs/>
          <w:color w:val="auto"/>
          <w:kern w:val="2"/>
          <w:sz w:val="28"/>
          <w:szCs w:val="28"/>
          <w:highlight w:val="none"/>
          <w:lang w:eastAsia="zh-CN"/>
        </w:rPr>
      </w:pPr>
      <w:r>
        <w:rPr>
          <w:rFonts w:hint="eastAsia" w:ascii="仿宋" w:hAnsi="仿宋" w:eastAsia="仿宋" w:cs="仿宋"/>
          <w:b w:val="0"/>
          <w:bCs/>
          <w:color w:val="auto"/>
          <w:kern w:val="2"/>
          <w:sz w:val="28"/>
          <w:szCs w:val="28"/>
          <w:highlight w:val="none"/>
        </w:rPr>
        <w:t>十</w:t>
      </w:r>
      <w:r>
        <w:rPr>
          <w:rFonts w:hint="eastAsia" w:ascii="仿宋" w:hAnsi="仿宋" w:eastAsia="仿宋" w:cs="仿宋"/>
          <w:b w:val="0"/>
          <w:bCs/>
          <w:color w:val="auto"/>
          <w:kern w:val="2"/>
          <w:sz w:val="28"/>
          <w:szCs w:val="28"/>
          <w:highlight w:val="none"/>
          <w:lang w:val="en-US" w:eastAsia="zh-CN"/>
        </w:rPr>
        <w:t>四</w:t>
      </w:r>
      <w:r>
        <w:rPr>
          <w:rFonts w:hint="eastAsia" w:ascii="仿宋" w:hAnsi="仿宋" w:eastAsia="仿宋" w:cs="仿宋"/>
          <w:b w:val="0"/>
          <w:bCs/>
          <w:color w:val="auto"/>
          <w:kern w:val="2"/>
          <w:sz w:val="28"/>
          <w:szCs w:val="28"/>
          <w:highlight w:val="none"/>
        </w:rPr>
        <w:t>：授权委托书</w:t>
      </w:r>
      <w:r>
        <w:rPr>
          <w:rFonts w:hint="eastAsia" w:ascii="仿宋" w:hAnsi="仿宋" w:eastAsia="仿宋" w:cs="仿宋"/>
          <w:b w:val="0"/>
          <w:bCs/>
          <w:color w:val="auto"/>
          <w:kern w:val="2"/>
          <w:sz w:val="28"/>
          <w:szCs w:val="28"/>
          <w:highlight w:val="none"/>
          <w:lang w:eastAsia="zh-CN"/>
        </w:rPr>
        <w:t>；</w:t>
      </w:r>
    </w:p>
    <w:p>
      <w:pPr>
        <w:pStyle w:val="4"/>
        <w:pageBreakBefore w:val="0"/>
        <w:kinsoku/>
        <w:wordWrap/>
        <w:overflowPunct/>
        <w:topLinePunct w:val="0"/>
        <w:autoSpaceDE/>
        <w:autoSpaceDN/>
        <w:bidi w:val="0"/>
        <w:snapToGrid/>
        <w:spacing w:after="0" w:line="560" w:lineRule="exact"/>
        <w:jc w:val="left"/>
        <w:rPr>
          <w:rFonts w:hint="eastAsia" w:ascii="仿宋" w:hAnsi="仿宋" w:eastAsia="仿宋" w:cs="仿宋"/>
          <w:b w:val="0"/>
          <w:bCs/>
          <w:sz w:val="28"/>
          <w:szCs w:val="28"/>
          <w:highlight w:val="none"/>
          <w:lang w:eastAsia="zh-CN"/>
        </w:rPr>
      </w:pPr>
      <w:bookmarkStart w:id="2" w:name="_Toc301975468"/>
      <w:bookmarkStart w:id="3" w:name="_Toc392490634"/>
      <w:r>
        <w:rPr>
          <w:rFonts w:hint="eastAsia" w:ascii="仿宋" w:hAnsi="仿宋" w:eastAsia="仿宋" w:cs="仿宋"/>
          <w:b w:val="0"/>
          <w:bCs/>
          <w:sz w:val="28"/>
          <w:szCs w:val="28"/>
          <w:highlight w:val="none"/>
          <w:lang w:eastAsia="zh-CN"/>
        </w:rPr>
        <w:t>十五</w:t>
      </w:r>
      <w:r>
        <w:rPr>
          <w:rFonts w:hint="eastAsia" w:ascii="仿宋" w:hAnsi="仿宋" w:eastAsia="仿宋" w:cs="仿宋"/>
          <w:b w:val="0"/>
          <w:bCs/>
          <w:sz w:val="28"/>
          <w:szCs w:val="28"/>
          <w:highlight w:val="none"/>
        </w:rPr>
        <w:t>：</w:t>
      </w:r>
      <w:bookmarkEnd w:id="2"/>
      <w:bookmarkEnd w:id="3"/>
      <w:r>
        <w:rPr>
          <w:rFonts w:hint="eastAsia" w:ascii="仿宋" w:hAnsi="仿宋" w:eastAsia="仿宋" w:cs="仿宋"/>
          <w:b w:val="0"/>
          <w:bCs/>
          <w:sz w:val="28"/>
          <w:szCs w:val="28"/>
          <w:highlight w:val="none"/>
        </w:rPr>
        <w:t>廉政承诺书</w:t>
      </w:r>
      <w:r>
        <w:rPr>
          <w:rFonts w:hint="eastAsia" w:ascii="仿宋" w:hAnsi="仿宋" w:eastAsia="仿宋" w:cs="仿宋"/>
          <w:b w:val="0"/>
          <w:bCs/>
          <w:sz w:val="28"/>
          <w:szCs w:val="28"/>
          <w:highlight w:val="none"/>
          <w:lang w:eastAsia="zh-CN"/>
        </w:rPr>
        <w:t>；</w:t>
      </w:r>
    </w:p>
    <w:p>
      <w:pPr>
        <w:pStyle w:val="3"/>
        <w:pageBreakBefore w:val="0"/>
        <w:kinsoku/>
        <w:wordWrap/>
        <w:overflowPunct/>
        <w:topLinePunct w:val="0"/>
        <w:autoSpaceDE/>
        <w:autoSpaceDN/>
        <w:bidi w:val="0"/>
        <w:snapToGrid/>
        <w:spacing w:before="0" w:after="0" w:line="560" w:lineRule="exact"/>
        <w:jc w:val="left"/>
        <w:rPr>
          <w:rFonts w:hint="eastAsia" w:ascii="仿宋" w:hAnsi="仿宋" w:eastAsia="仿宋" w:cs="仿宋"/>
          <w:b w:val="0"/>
          <w:bCs/>
          <w:sz w:val="28"/>
          <w:szCs w:val="28"/>
          <w:highlight w:val="none"/>
          <w:lang w:eastAsia="zh-CN"/>
        </w:rPr>
      </w:pPr>
      <w:r>
        <w:rPr>
          <w:rFonts w:hint="eastAsia" w:ascii="仿宋" w:hAnsi="仿宋" w:eastAsia="仿宋" w:cs="仿宋"/>
          <w:b w:val="0"/>
          <w:bCs/>
          <w:sz w:val="28"/>
          <w:szCs w:val="28"/>
          <w:highlight w:val="none"/>
          <w:lang w:eastAsia="zh-CN"/>
        </w:rPr>
        <w:t>十六</w:t>
      </w:r>
      <w:r>
        <w:rPr>
          <w:rFonts w:hint="eastAsia" w:ascii="仿宋" w:hAnsi="仿宋" w:eastAsia="仿宋" w:cs="仿宋"/>
          <w:b w:val="0"/>
          <w:bCs/>
          <w:sz w:val="28"/>
          <w:szCs w:val="28"/>
          <w:highlight w:val="none"/>
        </w:rPr>
        <w:t>：法律、行政法规规定报价人应当具备的其他条件的证明材料</w:t>
      </w:r>
      <w:r>
        <w:rPr>
          <w:rFonts w:hint="eastAsia" w:ascii="仿宋" w:hAnsi="仿宋" w:eastAsia="仿宋" w:cs="仿宋"/>
          <w:b w:val="0"/>
          <w:bCs/>
          <w:sz w:val="28"/>
          <w:szCs w:val="28"/>
          <w:highlight w:val="none"/>
          <w:lang w:eastAsia="zh-CN"/>
        </w:rPr>
        <w:t>；</w:t>
      </w:r>
    </w:p>
    <w:p>
      <w:pPr>
        <w:pStyle w:val="3"/>
        <w:pageBreakBefore w:val="0"/>
        <w:kinsoku/>
        <w:wordWrap/>
        <w:overflowPunct/>
        <w:topLinePunct w:val="0"/>
        <w:autoSpaceDE/>
        <w:autoSpaceDN/>
        <w:bidi w:val="0"/>
        <w:snapToGrid/>
        <w:spacing w:before="0" w:after="0" w:line="560" w:lineRule="exact"/>
        <w:jc w:val="left"/>
        <w:rPr>
          <w:rFonts w:hint="eastAsia" w:ascii="仿宋" w:hAnsi="仿宋" w:eastAsia="仿宋" w:cs="仿宋"/>
          <w:b w:val="0"/>
          <w:bCs/>
          <w:sz w:val="28"/>
          <w:szCs w:val="28"/>
          <w:highlight w:val="none"/>
          <w:lang w:eastAsia="zh-CN"/>
        </w:rPr>
      </w:pPr>
      <w:r>
        <w:rPr>
          <w:rFonts w:hint="eastAsia" w:ascii="仿宋" w:hAnsi="仿宋" w:eastAsia="仿宋" w:cs="仿宋"/>
          <w:b w:val="0"/>
          <w:bCs/>
          <w:sz w:val="28"/>
          <w:szCs w:val="28"/>
          <w:highlight w:val="none"/>
          <w:lang w:eastAsia="zh-CN"/>
        </w:rPr>
        <w:t>十七</w:t>
      </w:r>
      <w:r>
        <w:rPr>
          <w:rFonts w:hint="eastAsia" w:ascii="仿宋" w:hAnsi="仿宋" w:eastAsia="仿宋" w:cs="仿宋"/>
          <w:b w:val="0"/>
          <w:bCs/>
          <w:sz w:val="28"/>
          <w:szCs w:val="28"/>
          <w:highlight w:val="none"/>
        </w:rPr>
        <w:t>：服务方案</w:t>
      </w:r>
      <w:r>
        <w:rPr>
          <w:rFonts w:hint="eastAsia" w:ascii="仿宋" w:hAnsi="仿宋" w:eastAsia="仿宋" w:cs="仿宋"/>
          <w:b w:val="0"/>
          <w:bCs/>
          <w:sz w:val="28"/>
          <w:szCs w:val="28"/>
          <w:highlight w:val="none"/>
          <w:lang w:eastAsia="zh-CN"/>
        </w:rPr>
        <w:t>；</w:t>
      </w:r>
    </w:p>
    <w:p>
      <w:pPr>
        <w:pStyle w:val="3"/>
        <w:pageBreakBefore w:val="0"/>
        <w:kinsoku/>
        <w:wordWrap/>
        <w:overflowPunct/>
        <w:topLinePunct w:val="0"/>
        <w:autoSpaceDE/>
        <w:autoSpaceDN/>
        <w:bidi w:val="0"/>
        <w:snapToGrid/>
        <w:spacing w:before="0" w:after="0" w:line="560" w:lineRule="exact"/>
        <w:jc w:val="left"/>
        <w:rPr>
          <w:rFonts w:hint="eastAsia" w:ascii="仿宋" w:hAnsi="仿宋" w:eastAsia="仿宋" w:cs="仿宋"/>
          <w:b w:val="0"/>
          <w:bCs/>
          <w:sz w:val="28"/>
          <w:szCs w:val="28"/>
          <w:highlight w:val="none"/>
          <w:lang w:eastAsia="zh-CN"/>
        </w:rPr>
      </w:pPr>
      <w:r>
        <w:rPr>
          <w:rFonts w:hint="eastAsia" w:ascii="仿宋" w:hAnsi="仿宋" w:eastAsia="仿宋" w:cs="仿宋"/>
          <w:b w:val="0"/>
          <w:bCs/>
          <w:sz w:val="28"/>
          <w:szCs w:val="28"/>
          <w:highlight w:val="none"/>
          <w:lang w:eastAsia="zh-CN"/>
        </w:rPr>
        <w:t>十八</w:t>
      </w:r>
      <w:r>
        <w:rPr>
          <w:rFonts w:hint="eastAsia" w:ascii="仿宋" w:hAnsi="仿宋" w:eastAsia="仿宋" w:cs="仿宋"/>
          <w:b w:val="0"/>
          <w:bCs/>
          <w:sz w:val="28"/>
          <w:szCs w:val="28"/>
          <w:highlight w:val="none"/>
        </w:rPr>
        <w:t>：服务质量承诺</w:t>
      </w:r>
      <w:r>
        <w:rPr>
          <w:rFonts w:hint="eastAsia" w:ascii="仿宋" w:hAnsi="仿宋" w:eastAsia="仿宋" w:cs="仿宋"/>
          <w:b w:val="0"/>
          <w:bCs/>
          <w:sz w:val="28"/>
          <w:szCs w:val="28"/>
          <w:highlight w:val="none"/>
          <w:lang w:eastAsia="zh-CN"/>
        </w:rPr>
        <w:t>；</w:t>
      </w:r>
    </w:p>
    <w:p>
      <w:pPr>
        <w:pStyle w:val="3"/>
        <w:pageBreakBefore w:val="0"/>
        <w:kinsoku/>
        <w:wordWrap/>
        <w:overflowPunct/>
        <w:topLinePunct w:val="0"/>
        <w:autoSpaceDE/>
        <w:autoSpaceDN/>
        <w:bidi w:val="0"/>
        <w:snapToGrid/>
        <w:spacing w:before="0" w:after="0" w:line="560" w:lineRule="exact"/>
        <w:jc w:val="left"/>
        <w:rPr>
          <w:rFonts w:hint="eastAsia" w:ascii="仿宋" w:hAnsi="仿宋" w:eastAsia="仿宋" w:cs="仿宋"/>
          <w:b w:val="0"/>
          <w:bCs/>
          <w:sz w:val="28"/>
          <w:szCs w:val="28"/>
          <w:highlight w:val="none"/>
          <w:lang w:eastAsia="zh-CN"/>
        </w:rPr>
      </w:pPr>
      <w:r>
        <w:rPr>
          <w:rFonts w:hint="eastAsia" w:ascii="仿宋" w:hAnsi="仿宋" w:eastAsia="仿宋" w:cs="仿宋"/>
          <w:b w:val="0"/>
          <w:bCs/>
          <w:sz w:val="28"/>
          <w:szCs w:val="28"/>
          <w:highlight w:val="none"/>
          <w:lang w:eastAsia="zh-CN"/>
        </w:rPr>
        <w:t>十九</w:t>
      </w:r>
      <w:r>
        <w:rPr>
          <w:rFonts w:hint="eastAsia" w:ascii="仿宋" w:hAnsi="仿宋" w:eastAsia="仿宋" w:cs="仿宋"/>
          <w:b w:val="0"/>
          <w:bCs/>
          <w:sz w:val="28"/>
          <w:szCs w:val="28"/>
          <w:highlight w:val="none"/>
        </w:rPr>
        <w:t>：</w:t>
      </w:r>
      <w:r>
        <w:rPr>
          <w:rFonts w:hint="eastAsia" w:ascii="仿宋" w:hAnsi="仿宋" w:eastAsia="仿宋" w:cs="仿宋"/>
          <w:b w:val="0"/>
          <w:bCs/>
          <w:sz w:val="28"/>
          <w:szCs w:val="28"/>
          <w:highlight w:val="none"/>
          <w:lang w:eastAsia="zh-CN"/>
        </w:rPr>
        <w:t>谈判</w:t>
      </w:r>
      <w:r>
        <w:rPr>
          <w:rFonts w:hint="eastAsia" w:ascii="仿宋" w:hAnsi="仿宋" w:eastAsia="仿宋" w:cs="仿宋"/>
          <w:b w:val="0"/>
          <w:bCs/>
          <w:sz w:val="28"/>
          <w:szCs w:val="28"/>
          <w:highlight w:val="none"/>
        </w:rPr>
        <w:t>文件要求或报价人认为需要提供的其他文件或证书</w:t>
      </w:r>
      <w:r>
        <w:rPr>
          <w:rFonts w:hint="eastAsia" w:ascii="仿宋" w:hAnsi="仿宋" w:eastAsia="仿宋" w:cs="仿宋"/>
          <w:b w:val="0"/>
          <w:bCs/>
          <w:sz w:val="28"/>
          <w:szCs w:val="28"/>
          <w:highlight w:val="none"/>
          <w:lang w:eastAsia="zh-CN"/>
        </w:rPr>
        <w:t>；</w:t>
      </w:r>
    </w:p>
    <w:p>
      <w:pPr>
        <w:pageBreakBefore w:val="0"/>
        <w:kinsoku/>
        <w:wordWrap/>
        <w:overflowPunct/>
        <w:topLinePunct w:val="0"/>
        <w:autoSpaceDE/>
        <w:autoSpaceDN/>
        <w:bidi w:val="0"/>
        <w:snapToGrid/>
        <w:spacing w:line="560" w:lineRule="exact"/>
        <w:jc w:val="left"/>
        <w:rPr>
          <w:rFonts w:hint="eastAsia" w:ascii="仿宋" w:hAnsi="仿宋" w:eastAsia="仿宋" w:cs="仿宋"/>
          <w:b w:val="0"/>
          <w:bCs/>
          <w:sz w:val="28"/>
          <w:szCs w:val="28"/>
          <w:highlight w:val="none"/>
          <w:lang w:eastAsia="zh-CN"/>
        </w:rPr>
      </w:pPr>
      <w:r>
        <w:rPr>
          <w:rFonts w:hint="eastAsia" w:ascii="仿宋" w:hAnsi="仿宋" w:eastAsia="仿宋" w:cs="仿宋"/>
          <w:b w:val="0"/>
          <w:bCs/>
          <w:sz w:val="28"/>
          <w:szCs w:val="28"/>
          <w:highlight w:val="none"/>
          <w:lang w:eastAsia="zh-CN"/>
        </w:rPr>
        <w:t>二十：二次报价承诺书。</w:t>
      </w:r>
    </w:p>
    <w:p>
      <w:pPr>
        <w:pStyle w:val="4"/>
        <w:rPr>
          <w:rFonts w:hint="eastAsia" w:ascii="仿宋" w:hAnsi="仿宋" w:eastAsia="仿宋" w:cs="仿宋"/>
          <w:b w:val="0"/>
          <w:bCs/>
          <w:sz w:val="28"/>
          <w:szCs w:val="28"/>
          <w:highlight w:val="none"/>
          <w:lang w:eastAsia="zh-CN"/>
        </w:rPr>
      </w:pPr>
    </w:p>
    <w:p>
      <w:pPr>
        <w:pStyle w:val="4"/>
        <w:rPr>
          <w:rFonts w:hint="eastAsia" w:ascii="仿宋" w:hAnsi="仿宋" w:eastAsia="仿宋" w:cs="仿宋"/>
          <w:b w:val="0"/>
          <w:bCs/>
          <w:sz w:val="28"/>
          <w:szCs w:val="28"/>
          <w:highlight w:val="none"/>
          <w:lang w:eastAsia="zh-CN"/>
        </w:rPr>
      </w:pPr>
    </w:p>
    <w:p>
      <w:pPr>
        <w:spacing w:line="440" w:lineRule="exact"/>
        <w:jc w:val="center"/>
        <w:outlineLvl w:val="9"/>
        <w:rPr>
          <w:rFonts w:hint="eastAsia" w:ascii="仿宋" w:hAnsi="仿宋" w:eastAsia="仿宋" w:cs="仿宋"/>
          <w:b/>
          <w:bCs w:val="0"/>
          <w:sz w:val="28"/>
          <w:szCs w:val="28"/>
          <w:highlight w:val="none"/>
          <w:lang w:val="en-US" w:eastAsia="zh-CN" w:bidi="ar-SA"/>
        </w:rPr>
      </w:pPr>
      <w:r>
        <w:rPr>
          <w:rFonts w:hint="eastAsia" w:ascii="仿宋" w:hAnsi="仿宋" w:eastAsia="仿宋" w:cs="仿宋"/>
          <w:b/>
          <w:bCs w:val="0"/>
          <w:sz w:val="28"/>
          <w:szCs w:val="28"/>
          <w:highlight w:val="none"/>
          <w:lang w:val="en-US" w:eastAsia="zh-CN" w:bidi="ar-SA"/>
        </w:rPr>
        <w:t>一、报价函</w:t>
      </w:r>
    </w:p>
    <w:p>
      <w:pPr>
        <w:spacing w:line="480" w:lineRule="exact"/>
        <w:ind w:firstLine="480"/>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致：</w:t>
      </w:r>
      <w:r>
        <w:rPr>
          <w:rFonts w:hint="eastAsia" w:ascii="宋体" w:hAnsi="宋体" w:cs="宋体"/>
          <w:color w:val="000000"/>
          <w:sz w:val="21"/>
          <w:szCs w:val="21"/>
          <w:highlight w:val="none"/>
          <w:lang w:eastAsia="zh-CN"/>
        </w:rPr>
        <w:t>安宁市第一人民医院</w:t>
      </w:r>
    </w:p>
    <w:p>
      <w:pPr>
        <w:spacing w:line="480" w:lineRule="exact"/>
        <w:ind w:firstLine="48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1、在研究了</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u w:val="single"/>
          <w:lang w:val="en-US" w:eastAsia="zh-CN"/>
        </w:rPr>
        <w:t>安宁市第一人民医院（连然院区）消防维保服务项目</w:t>
      </w:r>
      <w:r>
        <w:rPr>
          <w:rFonts w:hint="eastAsia" w:ascii="宋体" w:hAnsi="宋体" w:eastAsia="宋体" w:cs="宋体"/>
          <w:color w:val="000000"/>
          <w:sz w:val="21"/>
          <w:szCs w:val="21"/>
          <w:highlight w:val="none"/>
        </w:rPr>
        <w:t>的</w:t>
      </w:r>
      <w:r>
        <w:rPr>
          <w:rFonts w:hint="eastAsia" w:ascii="宋体" w:hAnsi="宋体" w:eastAsia="宋体" w:cs="宋体"/>
          <w:color w:val="000000"/>
          <w:sz w:val="21"/>
          <w:szCs w:val="21"/>
          <w:highlight w:val="none"/>
          <w:lang w:eastAsia="zh-CN"/>
        </w:rPr>
        <w:t>院内谈判采购</w:t>
      </w:r>
      <w:r>
        <w:rPr>
          <w:rFonts w:hint="eastAsia" w:ascii="宋体" w:hAnsi="宋体" w:eastAsia="宋体" w:cs="宋体"/>
          <w:color w:val="000000"/>
          <w:sz w:val="21"/>
          <w:szCs w:val="21"/>
          <w:highlight w:val="none"/>
        </w:rPr>
        <w:t>文件后，我们愿意按人民币</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元，（大写</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元）的投标总价，遵照招标文件的要求承担所有的采购内容。</w:t>
      </w:r>
    </w:p>
    <w:p>
      <w:pPr>
        <w:spacing w:line="480" w:lineRule="exact"/>
        <w:ind w:firstLine="48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、我们同意在从规定的开标之日起90天的招标文件有效期内严格遵守本报价函的各项承诺。在此期限届满之前，本报价函始终将对我方具有约束力，并随时接受中标。</w:t>
      </w:r>
    </w:p>
    <w:p>
      <w:pPr>
        <w:spacing w:line="480" w:lineRule="exact"/>
        <w:ind w:firstLine="48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、在合同协议书正式签署生效之前，本报价函连同你单位的中标通知书将构成我们双方之间共同遵守的条件，对双方具有约束力。</w:t>
      </w:r>
    </w:p>
    <w:p>
      <w:pPr>
        <w:spacing w:line="480" w:lineRule="exact"/>
        <w:ind w:firstLine="48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、我们理解你单位不负担我们的任何投标费用。</w:t>
      </w:r>
    </w:p>
    <w:p>
      <w:pPr>
        <w:spacing w:line="480" w:lineRule="exact"/>
        <w:ind w:firstLine="48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rPr>
        <w:t>根据</w:t>
      </w:r>
      <w:r>
        <w:rPr>
          <w:rFonts w:hint="eastAsia" w:ascii="宋体" w:hAnsi="宋体" w:eastAsia="宋体" w:cs="宋体"/>
          <w:color w:val="000000"/>
          <w:sz w:val="21"/>
          <w:szCs w:val="21"/>
          <w:highlight w:val="none"/>
          <w:lang w:val="en-US" w:eastAsia="zh-CN"/>
        </w:rPr>
        <w:t>报价人</w:t>
      </w:r>
      <w:r>
        <w:rPr>
          <w:rFonts w:hint="eastAsia" w:ascii="宋体" w:hAnsi="宋体" w:eastAsia="宋体" w:cs="宋体"/>
          <w:color w:val="000000"/>
          <w:sz w:val="21"/>
          <w:szCs w:val="21"/>
          <w:highlight w:val="none"/>
        </w:rPr>
        <w:t>须知规定，我单位承诺，我单位不存在《</w:t>
      </w:r>
      <w:r>
        <w:rPr>
          <w:rFonts w:hint="eastAsia" w:ascii="宋体" w:hAnsi="宋体" w:eastAsia="宋体" w:cs="宋体"/>
          <w:color w:val="000000"/>
          <w:sz w:val="21"/>
          <w:szCs w:val="21"/>
          <w:highlight w:val="none"/>
          <w:lang w:val="en-US" w:eastAsia="zh-CN"/>
        </w:rPr>
        <w:t>报价人</w:t>
      </w:r>
      <w:r>
        <w:rPr>
          <w:rFonts w:hint="eastAsia" w:ascii="宋体" w:hAnsi="宋体" w:eastAsia="宋体" w:cs="宋体"/>
          <w:color w:val="000000"/>
          <w:sz w:val="21"/>
          <w:szCs w:val="21"/>
          <w:highlight w:val="none"/>
        </w:rPr>
        <w:t>须知》中第4.2条规定的</w:t>
      </w:r>
      <w:r>
        <w:rPr>
          <w:rFonts w:hint="eastAsia" w:ascii="宋体" w:hAnsi="宋体" w:eastAsia="宋体" w:cs="宋体"/>
          <w:color w:val="000000"/>
          <w:sz w:val="21"/>
          <w:szCs w:val="21"/>
          <w:highlight w:val="none"/>
          <w:lang w:val="en-US" w:eastAsia="zh-CN"/>
        </w:rPr>
        <w:t>报价</w:t>
      </w:r>
      <w:r>
        <w:rPr>
          <w:rFonts w:hint="eastAsia" w:ascii="宋体" w:hAnsi="宋体" w:eastAsia="宋体" w:cs="宋体"/>
          <w:color w:val="000000"/>
          <w:sz w:val="21"/>
          <w:szCs w:val="21"/>
          <w:highlight w:val="none"/>
        </w:rPr>
        <w:t>不得存在的情形。</w:t>
      </w:r>
    </w:p>
    <w:p>
      <w:pPr>
        <w:spacing w:line="480" w:lineRule="exact"/>
        <w:ind w:firstLine="48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rPr>
        <w:t>、随同本报价函，我们出具金额为人民币</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u w:val="single"/>
          <w:lang w:val="en-US" w:eastAsia="zh-CN"/>
        </w:rPr>
        <w:t xml:space="preserve">  </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元（大写：</w:t>
      </w:r>
      <w:r>
        <w:rPr>
          <w:rFonts w:hint="eastAsia" w:ascii="宋体" w:hAnsi="宋体" w:eastAsia="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rPr>
        <w:t>元）整的询价保证金。如果我们在本</w:t>
      </w:r>
      <w:r>
        <w:rPr>
          <w:rFonts w:hint="eastAsia" w:ascii="宋体" w:hAnsi="宋体" w:eastAsia="宋体" w:cs="宋体"/>
          <w:color w:val="000000"/>
          <w:sz w:val="21"/>
          <w:szCs w:val="21"/>
          <w:highlight w:val="none"/>
          <w:lang w:eastAsia="zh-CN"/>
        </w:rPr>
        <w:t>院内谈判采购</w:t>
      </w:r>
      <w:r>
        <w:rPr>
          <w:rFonts w:hint="eastAsia" w:ascii="宋体" w:hAnsi="宋体" w:eastAsia="宋体" w:cs="宋体"/>
          <w:color w:val="000000"/>
          <w:sz w:val="21"/>
          <w:szCs w:val="21"/>
          <w:highlight w:val="none"/>
        </w:rPr>
        <w:t>文件有效期内撤回报价文件；或在接到成交通知书后的5个工作日内未能或拒绝签订合同协议书；你单位有权不退还我单位的询价保证金，并另选成交单位。</w:t>
      </w:r>
    </w:p>
    <w:p>
      <w:pPr>
        <w:spacing w:line="480" w:lineRule="exact"/>
        <w:rPr>
          <w:rFonts w:hint="eastAsia" w:ascii="宋体" w:hAnsi="宋体" w:eastAsia="宋体" w:cs="宋体"/>
          <w:color w:val="000000"/>
          <w:sz w:val="21"/>
          <w:szCs w:val="21"/>
          <w:highlight w:val="none"/>
        </w:rPr>
      </w:pPr>
    </w:p>
    <w:p>
      <w:pPr>
        <w:spacing w:line="480" w:lineRule="exact"/>
        <w:ind w:firstLine="48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供  应  商：</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 xml:space="preserve">（盖章）     </w:t>
      </w:r>
    </w:p>
    <w:p>
      <w:pPr>
        <w:spacing w:line="480" w:lineRule="exact"/>
        <w:ind w:firstLine="480"/>
        <w:rPr>
          <w:rFonts w:hint="eastAsia" w:ascii="宋体" w:hAnsi="宋体" w:eastAsia="宋体" w:cs="宋体"/>
          <w:color w:val="000000"/>
          <w:sz w:val="21"/>
          <w:szCs w:val="21"/>
          <w:highlight w:val="none"/>
        </w:rPr>
      </w:pPr>
    </w:p>
    <w:p>
      <w:pPr>
        <w:spacing w:line="480" w:lineRule="exact"/>
        <w:ind w:firstLine="48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法定代表人或委托代理人：</w:t>
      </w:r>
      <w:r>
        <w:rPr>
          <w:rFonts w:hint="eastAsia" w:ascii="宋体" w:hAnsi="宋体" w:eastAsia="宋体" w:cs="宋体"/>
          <w:color w:val="000000"/>
          <w:sz w:val="21"/>
          <w:szCs w:val="21"/>
          <w:highlight w:val="none"/>
          <w:u w:val="single"/>
        </w:rPr>
        <w:t>　　　　　　　　　　　</w:t>
      </w:r>
      <w:r>
        <w:rPr>
          <w:rFonts w:hint="eastAsia" w:ascii="宋体" w:hAnsi="宋体" w:eastAsia="宋体" w:cs="宋体"/>
          <w:color w:val="000000"/>
          <w:sz w:val="21"/>
          <w:szCs w:val="21"/>
          <w:highlight w:val="none"/>
        </w:rPr>
        <w:t>（签字或盖章）　　</w:t>
      </w:r>
    </w:p>
    <w:p>
      <w:pPr>
        <w:spacing w:line="480" w:lineRule="exac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p>
      <w:pPr>
        <w:pStyle w:val="4"/>
        <w:rPr>
          <w:rFonts w:hint="eastAsia" w:ascii="仿宋" w:hAnsi="仿宋" w:eastAsia="仿宋" w:cs="仿宋"/>
          <w:b w:val="0"/>
          <w:bCs/>
          <w:sz w:val="28"/>
          <w:szCs w:val="28"/>
          <w:highlight w:val="none"/>
          <w:lang w:eastAsia="zh-CN"/>
        </w:rPr>
      </w:pPr>
      <w:r>
        <w:rPr>
          <w:rFonts w:hint="eastAsia" w:ascii="宋体" w:hAnsi="宋体" w:eastAsia="宋体" w:cs="宋体"/>
          <w:color w:val="000000"/>
          <w:sz w:val="21"/>
          <w:szCs w:val="21"/>
          <w:highlight w:val="none"/>
        </w:rPr>
        <w:t>日　　　期：</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年</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月</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日</w:t>
      </w: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spacing w:line="440" w:lineRule="exact"/>
        <w:jc w:val="center"/>
        <w:outlineLvl w:val="9"/>
        <w:rPr>
          <w:rFonts w:hint="eastAsia" w:ascii="仿宋" w:hAnsi="仿宋" w:eastAsia="仿宋" w:cs="仿宋"/>
          <w:b/>
          <w:bCs w:val="0"/>
          <w:sz w:val="28"/>
          <w:szCs w:val="28"/>
          <w:highlight w:val="none"/>
          <w:lang w:val="en-US" w:eastAsia="zh-CN" w:bidi="ar-SA"/>
        </w:rPr>
      </w:pPr>
      <w:r>
        <w:rPr>
          <w:rFonts w:hint="eastAsia" w:ascii="仿宋" w:hAnsi="仿宋" w:eastAsia="仿宋" w:cs="仿宋"/>
          <w:b/>
          <w:bCs w:val="0"/>
          <w:sz w:val="28"/>
          <w:szCs w:val="28"/>
          <w:highlight w:val="none"/>
          <w:lang w:val="en-US" w:eastAsia="zh-CN" w:bidi="ar-SA"/>
        </w:rPr>
        <w:t>二、报价一览表</w:t>
      </w:r>
    </w:p>
    <w:p>
      <w:pPr>
        <w:spacing w:line="360" w:lineRule="auto"/>
        <w:rPr>
          <w:rFonts w:hint="eastAsia" w:ascii="宋体" w:hAnsi="宋体" w:eastAsia="宋体" w:cs="宋体"/>
          <w:color w:val="000000"/>
          <w:spacing w:val="2"/>
          <w:sz w:val="21"/>
          <w:szCs w:val="21"/>
          <w:highlight w:val="none"/>
        </w:rPr>
      </w:pPr>
    </w:p>
    <w:p>
      <w:pPr>
        <w:spacing w:line="360" w:lineRule="auto"/>
        <w:rPr>
          <w:rFonts w:hint="eastAsia" w:ascii="宋体" w:hAnsi="宋体" w:eastAsia="宋体" w:cs="宋体"/>
          <w:color w:val="000000"/>
          <w:sz w:val="21"/>
          <w:szCs w:val="21"/>
          <w:highlight w:val="none"/>
        </w:rPr>
      </w:pPr>
      <w:r>
        <w:rPr>
          <w:rFonts w:hint="eastAsia" w:ascii="宋体" w:hAnsi="宋体" w:eastAsia="宋体" w:cs="宋体"/>
          <w:color w:val="000000"/>
          <w:spacing w:val="2"/>
          <w:sz w:val="21"/>
          <w:szCs w:val="21"/>
          <w:highlight w:val="none"/>
        </w:rPr>
        <w:t>项目名称：</w:t>
      </w:r>
      <w:r>
        <w:rPr>
          <w:rFonts w:hint="eastAsia" w:ascii="宋体" w:hAnsi="宋体" w:eastAsia="宋体" w:cs="宋体"/>
          <w:color w:val="000000"/>
          <w:sz w:val="21"/>
          <w:szCs w:val="21"/>
          <w:highlight w:val="none"/>
          <w:u w:val="single"/>
          <w:lang w:val="en-US" w:eastAsia="zh-CN"/>
        </w:rPr>
        <w:t>安宁市第一人民医院（连然院区）消防维保服务项目</w:t>
      </w:r>
      <w:r>
        <w:rPr>
          <w:rFonts w:hint="eastAsia" w:ascii="宋体" w:hAnsi="宋体" w:eastAsia="宋体" w:cs="宋体"/>
          <w:color w:val="000000"/>
          <w:sz w:val="21"/>
          <w:szCs w:val="21"/>
          <w:highlight w:val="none"/>
          <w:u w:val="single"/>
        </w:rPr>
        <w:t xml:space="preserve">  </w:t>
      </w:r>
    </w:p>
    <w:p>
      <w:pPr>
        <w:spacing w:line="360" w:lineRule="auto"/>
        <w:rPr>
          <w:rFonts w:hint="eastAsia" w:ascii="宋体" w:hAnsi="宋体" w:eastAsia="宋体" w:cs="宋体"/>
          <w:color w:val="000000"/>
          <w:spacing w:val="2"/>
          <w:sz w:val="21"/>
          <w:szCs w:val="21"/>
          <w:highlight w:val="none"/>
          <w:u w:val="single"/>
        </w:rPr>
      </w:pPr>
      <w:r>
        <w:rPr>
          <w:rFonts w:hint="eastAsia" w:ascii="宋体" w:hAnsi="宋体" w:eastAsia="宋体" w:cs="宋体"/>
          <w:color w:val="000000"/>
          <w:sz w:val="21"/>
          <w:szCs w:val="21"/>
          <w:highlight w:val="none"/>
        </w:rPr>
        <w:t>项目编号：</w:t>
      </w:r>
      <w:r>
        <w:rPr>
          <w:rFonts w:hint="eastAsia" w:ascii="宋体" w:hAnsi="宋体" w:cs="宋体"/>
          <w:color w:val="000000"/>
          <w:sz w:val="21"/>
          <w:szCs w:val="21"/>
          <w:highlight w:val="none"/>
          <w:u w:val="single"/>
          <w:lang w:val="en-US" w:eastAsia="zh-CN"/>
        </w:rPr>
        <w:t>ANYGT-YNTP-2024N01</w:t>
      </w:r>
      <w:r>
        <w:rPr>
          <w:rFonts w:hint="eastAsia" w:ascii="宋体" w:hAnsi="宋体" w:eastAsia="宋体" w:cs="宋体"/>
          <w:color w:val="000000"/>
          <w:sz w:val="21"/>
          <w:szCs w:val="21"/>
          <w:highlight w:val="none"/>
          <w:u w:val="single"/>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2088"/>
        <w:gridCol w:w="718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1" w:hRule="atLeast"/>
          <w:jc w:val="center"/>
        </w:trPr>
        <w:tc>
          <w:tcPr>
            <w:tcW w:w="2088" w:type="dxa"/>
            <w:vMerge w:val="restart"/>
            <w:tcBorders>
              <w:top w:val="single" w:color="000000" w:sz="6" w:space="0"/>
              <w:left w:val="single" w:color="000000" w:sz="6" w:space="0"/>
              <w:right w:val="single" w:color="auto" w:sz="4" w:space="0"/>
            </w:tcBorders>
            <w:noWrap w:val="0"/>
            <w:vAlign w:val="center"/>
          </w:tcPr>
          <w:p>
            <w:pPr>
              <w:spacing w:line="360" w:lineRule="auto"/>
              <w:jc w:val="center"/>
              <w:rPr>
                <w:rFonts w:hint="eastAsia" w:ascii="宋体" w:hAnsi="宋体" w:eastAsia="宋体" w:cs="宋体"/>
                <w:color w:val="000000"/>
                <w:spacing w:val="2"/>
                <w:sz w:val="21"/>
                <w:szCs w:val="21"/>
                <w:highlight w:val="none"/>
              </w:rPr>
            </w:pPr>
            <w:r>
              <w:rPr>
                <w:rFonts w:hint="eastAsia" w:ascii="宋体" w:hAnsi="宋体" w:eastAsia="宋体" w:cs="宋体"/>
                <w:color w:val="000000"/>
                <w:spacing w:val="2"/>
                <w:sz w:val="21"/>
                <w:szCs w:val="21"/>
                <w:highlight w:val="none"/>
              </w:rPr>
              <w:t>投标总报价</w:t>
            </w:r>
          </w:p>
          <w:p>
            <w:pPr>
              <w:spacing w:line="360" w:lineRule="auto"/>
              <w:jc w:val="center"/>
              <w:rPr>
                <w:rFonts w:hint="eastAsia" w:ascii="宋体" w:hAnsi="宋体" w:eastAsia="宋体" w:cs="宋体"/>
                <w:color w:val="000000"/>
                <w:spacing w:val="2"/>
                <w:sz w:val="21"/>
                <w:szCs w:val="21"/>
                <w:highlight w:val="none"/>
              </w:rPr>
            </w:pPr>
            <w:r>
              <w:rPr>
                <w:rFonts w:hint="eastAsia" w:ascii="宋体" w:hAnsi="宋体" w:eastAsia="宋体" w:cs="宋体"/>
                <w:color w:val="000000"/>
                <w:spacing w:val="2"/>
                <w:sz w:val="21"/>
                <w:szCs w:val="21"/>
                <w:highlight w:val="none"/>
              </w:rPr>
              <w:t>（万 元）</w:t>
            </w:r>
          </w:p>
        </w:tc>
        <w:tc>
          <w:tcPr>
            <w:tcW w:w="7188" w:type="dxa"/>
            <w:tcBorders>
              <w:top w:val="single" w:color="auto" w:sz="6" w:space="0"/>
              <w:left w:val="single" w:color="auto" w:sz="6" w:space="0"/>
              <w:bottom w:val="single" w:color="000000" w:sz="6" w:space="0"/>
              <w:right w:val="single" w:color="auto" w:sz="6" w:space="0"/>
            </w:tcBorders>
            <w:noWrap w:val="0"/>
            <w:vAlign w:val="center"/>
          </w:tcPr>
          <w:p>
            <w:pPr>
              <w:spacing w:line="360" w:lineRule="auto"/>
              <w:jc w:val="left"/>
              <w:rPr>
                <w:rFonts w:hint="eastAsia" w:ascii="宋体" w:hAnsi="宋体" w:eastAsia="宋体" w:cs="宋体"/>
                <w:color w:val="000000"/>
                <w:spacing w:val="2"/>
                <w:sz w:val="21"/>
                <w:szCs w:val="21"/>
                <w:highlight w:val="none"/>
              </w:rPr>
            </w:pPr>
            <w:r>
              <w:rPr>
                <w:rFonts w:hint="eastAsia" w:ascii="宋体" w:hAnsi="宋体" w:eastAsia="宋体" w:cs="宋体"/>
                <w:color w:val="000000"/>
                <w:spacing w:val="2"/>
                <w:sz w:val="21"/>
                <w:szCs w:val="21"/>
                <w:highlight w:val="none"/>
              </w:rPr>
              <w:t>大写：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697" w:hRule="atLeast"/>
          <w:jc w:val="center"/>
        </w:trPr>
        <w:tc>
          <w:tcPr>
            <w:tcW w:w="2088" w:type="dxa"/>
            <w:vMerge w:val="continue"/>
            <w:tcBorders>
              <w:left w:val="single" w:color="000000" w:sz="6" w:space="0"/>
              <w:bottom w:val="single" w:color="000000" w:sz="6" w:space="0"/>
              <w:right w:val="single" w:color="auto" w:sz="4" w:space="0"/>
            </w:tcBorders>
            <w:noWrap w:val="0"/>
            <w:vAlign w:val="center"/>
          </w:tcPr>
          <w:p>
            <w:pPr>
              <w:spacing w:line="360" w:lineRule="auto"/>
              <w:jc w:val="center"/>
              <w:rPr>
                <w:rFonts w:hint="eastAsia" w:ascii="宋体" w:hAnsi="宋体" w:eastAsia="宋体" w:cs="宋体"/>
                <w:color w:val="000000"/>
                <w:spacing w:val="2"/>
                <w:sz w:val="21"/>
                <w:szCs w:val="21"/>
                <w:highlight w:val="none"/>
              </w:rPr>
            </w:pPr>
          </w:p>
        </w:tc>
        <w:tc>
          <w:tcPr>
            <w:tcW w:w="7188" w:type="dxa"/>
            <w:tcBorders>
              <w:top w:val="single" w:color="auto" w:sz="6" w:space="0"/>
              <w:left w:val="single" w:color="auto" w:sz="6" w:space="0"/>
              <w:bottom w:val="single" w:color="000000" w:sz="6" w:space="0"/>
              <w:right w:val="single" w:color="auto" w:sz="6" w:space="0"/>
            </w:tcBorders>
            <w:noWrap w:val="0"/>
            <w:vAlign w:val="center"/>
          </w:tcPr>
          <w:p>
            <w:pPr>
              <w:spacing w:line="360" w:lineRule="auto"/>
              <w:jc w:val="left"/>
              <w:rPr>
                <w:rFonts w:hint="eastAsia" w:ascii="宋体" w:hAnsi="宋体" w:eastAsia="宋体" w:cs="宋体"/>
                <w:color w:val="000000"/>
                <w:spacing w:val="2"/>
                <w:sz w:val="21"/>
                <w:szCs w:val="21"/>
                <w:highlight w:val="none"/>
              </w:rPr>
            </w:pPr>
            <w:r>
              <w:rPr>
                <w:rFonts w:hint="eastAsia" w:ascii="宋体" w:hAnsi="宋体" w:eastAsia="宋体" w:cs="宋体"/>
                <w:color w:val="000000"/>
                <w:spacing w:val="2"/>
                <w:sz w:val="21"/>
                <w:szCs w:val="21"/>
                <w:highlight w:val="none"/>
              </w:rPr>
              <w:t>小写：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875" w:hRule="atLeast"/>
          <w:jc w:val="center"/>
        </w:trPr>
        <w:tc>
          <w:tcPr>
            <w:tcW w:w="2088" w:type="dxa"/>
            <w:tcBorders>
              <w:left w:val="single" w:color="000000" w:sz="6" w:space="0"/>
              <w:bottom w:val="single" w:color="000000" w:sz="6" w:space="0"/>
              <w:right w:val="single" w:color="auto" w:sz="4" w:space="0"/>
            </w:tcBorders>
            <w:noWrap w:val="0"/>
            <w:vAlign w:val="center"/>
          </w:tcPr>
          <w:p>
            <w:pPr>
              <w:spacing w:line="360" w:lineRule="auto"/>
              <w:jc w:val="center"/>
              <w:rPr>
                <w:rFonts w:hint="eastAsia" w:ascii="宋体" w:hAnsi="宋体" w:eastAsia="宋体" w:cs="宋体"/>
                <w:color w:val="000000"/>
                <w:spacing w:val="2"/>
                <w:sz w:val="21"/>
                <w:szCs w:val="21"/>
                <w:highlight w:val="none"/>
              </w:rPr>
            </w:pPr>
            <w:r>
              <w:rPr>
                <w:rFonts w:hint="eastAsia" w:ascii="宋体" w:hAnsi="宋体" w:eastAsia="宋体" w:cs="宋体"/>
                <w:color w:val="000000"/>
                <w:spacing w:val="2"/>
                <w:sz w:val="21"/>
                <w:szCs w:val="21"/>
                <w:highlight w:val="none"/>
                <w:lang w:val="en-US" w:eastAsia="zh-CN"/>
              </w:rPr>
              <w:t>项目完成时间</w:t>
            </w:r>
          </w:p>
        </w:tc>
        <w:tc>
          <w:tcPr>
            <w:tcW w:w="7188" w:type="dxa"/>
            <w:tcBorders>
              <w:top w:val="single" w:color="auto" w:sz="6" w:space="0"/>
              <w:left w:val="single" w:color="auto" w:sz="6" w:space="0"/>
              <w:bottom w:val="single" w:color="000000" w:sz="6" w:space="0"/>
              <w:right w:val="single" w:color="auto" w:sz="6" w:space="0"/>
            </w:tcBorders>
            <w:noWrap w:val="0"/>
            <w:vAlign w:val="center"/>
          </w:tcPr>
          <w:p>
            <w:pPr>
              <w:spacing w:line="360" w:lineRule="auto"/>
              <w:jc w:val="left"/>
              <w:rPr>
                <w:rFonts w:hint="eastAsia" w:ascii="宋体" w:hAnsi="宋体" w:eastAsia="宋体" w:cs="宋体"/>
                <w:color w:val="000000"/>
                <w:spacing w:val="2"/>
                <w:sz w:val="21"/>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893" w:hRule="atLeast"/>
          <w:jc w:val="center"/>
        </w:trPr>
        <w:tc>
          <w:tcPr>
            <w:tcW w:w="2088" w:type="dxa"/>
            <w:tcBorders>
              <w:top w:val="single" w:color="000000" w:sz="6" w:space="0"/>
              <w:left w:val="single" w:color="000000" w:sz="6" w:space="0"/>
              <w:bottom w:val="single" w:color="000000" w:sz="6" w:space="0"/>
              <w:right w:val="single" w:color="auto" w:sz="4" w:space="0"/>
            </w:tcBorders>
            <w:noWrap w:val="0"/>
            <w:vAlign w:val="center"/>
          </w:tcPr>
          <w:p>
            <w:pPr>
              <w:spacing w:line="360" w:lineRule="auto"/>
              <w:jc w:val="center"/>
              <w:rPr>
                <w:rFonts w:hint="eastAsia" w:ascii="宋体" w:hAnsi="宋体" w:eastAsia="宋体" w:cs="宋体"/>
                <w:color w:val="000000"/>
                <w:spacing w:val="2"/>
                <w:sz w:val="21"/>
                <w:szCs w:val="21"/>
                <w:highlight w:val="none"/>
                <w:lang w:val="en-US" w:eastAsia="zh-CN"/>
              </w:rPr>
            </w:pPr>
            <w:r>
              <w:rPr>
                <w:rFonts w:hint="eastAsia" w:ascii="宋体" w:hAnsi="宋体" w:eastAsia="宋体" w:cs="宋体"/>
                <w:color w:val="000000"/>
                <w:spacing w:val="2"/>
                <w:sz w:val="21"/>
                <w:szCs w:val="21"/>
                <w:highlight w:val="none"/>
                <w:lang w:val="en-US" w:eastAsia="zh-CN"/>
              </w:rPr>
              <w:t>服务年限</w:t>
            </w:r>
          </w:p>
        </w:tc>
        <w:tc>
          <w:tcPr>
            <w:tcW w:w="7188" w:type="dxa"/>
            <w:tcBorders>
              <w:top w:val="single" w:color="auto" w:sz="6" w:space="0"/>
              <w:left w:val="single" w:color="auto" w:sz="6" w:space="0"/>
              <w:bottom w:val="single" w:color="000000" w:sz="6" w:space="0"/>
              <w:right w:val="single" w:color="auto" w:sz="6" w:space="0"/>
            </w:tcBorders>
            <w:noWrap w:val="0"/>
            <w:vAlign w:val="center"/>
          </w:tcPr>
          <w:p>
            <w:pPr>
              <w:spacing w:line="360" w:lineRule="auto"/>
              <w:jc w:val="center"/>
              <w:rPr>
                <w:rFonts w:hint="eastAsia" w:ascii="宋体" w:hAnsi="宋体" w:eastAsia="宋体" w:cs="宋体"/>
                <w:color w:val="000000"/>
                <w:spacing w:val="2"/>
                <w:sz w:val="21"/>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850" w:hRule="atLeast"/>
          <w:jc w:val="center"/>
        </w:trPr>
        <w:tc>
          <w:tcPr>
            <w:tcW w:w="2088" w:type="dxa"/>
            <w:tcBorders>
              <w:top w:val="single" w:color="000000" w:sz="6" w:space="0"/>
              <w:left w:val="single" w:color="000000" w:sz="6" w:space="0"/>
              <w:bottom w:val="single" w:color="000000" w:sz="6" w:space="0"/>
              <w:right w:val="single" w:color="auto" w:sz="4" w:space="0"/>
            </w:tcBorders>
            <w:noWrap w:val="0"/>
            <w:vAlign w:val="center"/>
          </w:tcPr>
          <w:p>
            <w:pPr>
              <w:spacing w:line="360" w:lineRule="auto"/>
              <w:jc w:val="center"/>
              <w:rPr>
                <w:rFonts w:hint="eastAsia" w:ascii="宋体" w:hAnsi="宋体" w:eastAsia="宋体" w:cs="宋体"/>
                <w:color w:val="000000"/>
                <w:spacing w:val="2"/>
                <w:sz w:val="21"/>
                <w:szCs w:val="21"/>
                <w:highlight w:val="none"/>
              </w:rPr>
            </w:pPr>
            <w:r>
              <w:rPr>
                <w:rFonts w:hint="eastAsia" w:ascii="宋体" w:hAnsi="宋体" w:eastAsia="宋体" w:cs="宋体"/>
                <w:color w:val="000000"/>
                <w:spacing w:val="2"/>
                <w:sz w:val="21"/>
                <w:szCs w:val="21"/>
                <w:highlight w:val="none"/>
              </w:rPr>
              <w:t>备注</w:t>
            </w:r>
          </w:p>
        </w:tc>
        <w:tc>
          <w:tcPr>
            <w:tcW w:w="7188" w:type="dxa"/>
            <w:tcBorders>
              <w:top w:val="single" w:color="auto" w:sz="6" w:space="0"/>
              <w:left w:val="single" w:color="auto" w:sz="6" w:space="0"/>
              <w:bottom w:val="single" w:color="000000" w:sz="6" w:space="0"/>
              <w:right w:val="single" w:color="auto" w:sz="6" w:space="0"/>
            </w:tcBorders>
            <w:noWrap w:val="0"/>
            <w:vAlign w:val="center"/>
          </w:tcPr>
          <w:p>
            <w:pPr>
              <w:spacing w:line="360" w:lineRule="auto"/>
              <w:jc w:val="center"/>
              <w:rPr>
                <w:rFonts w:hint="eastAsia" w:ascii="宋体" w:hAnsi="宋体" w:eastAsia="宋体" w:cs="宋体"/>
                <w:color w:val="000000"/>
                <w:spacing w:val="2"/>
                <w:sz w:val="21"/>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2780" w:hRule="atLeast"/>
          <w:jc w:val="center"/>
        </w:trPr>
        <w:tc>
          <w:tcPr>
            <w:tcW w:w="9276" w:type="dxa"/>
            <w:gridSpan w:val="2"/>
            <w:tcBorders>
              <w:top w:val="single" w:color="000000" w:sz="6" w:space="0"/>
              <w:left w:val="single" w:color="000000" w:sz="6" w:space="0"/>
              <w:bottom w:val="single" w:color="000000" w:sz="6" w:space="0"/>
              <w:right w:val="single" w:color="000000" w:sz="6" w:space="0"/>
            </w:tcBorders>
            <w:noWrap w:val="0"/>
            <w:vAlign w:val="center"/>
          </w:tcPr>
          <w:p>
            <w:pPr>
              <w:spacing w:line="360" w:lineRule="auto"/>
              <w:rPr>
                <w:rFonts w:hint="eastAsia" w:ascii="宋体" w:hAnsi="宋体" w:eastAsia="宋体" w:cs="宋体"/>
                <w:bCs/>
                <w:color w:val="000000"/>
                <w:spacing w:val="2"/>
                <w:sz w:val="21"/>
                <w:szCs w:val="21"/>
                <w:highlight w:val="none"/>
              </w:rPr>
            </w:pPr>
          </w:p>
          <w:p>
            <w:pPr>
              <w:spacing w:line="360" w:lineRule="auto"/>
              <w:rPr>
                <w:rFonts w:hint="eastAsia" w:ascii="宋体" w:hAnsi="宋体" w:eastAsia="宋体" w:cs="宋体"/>
                <w:color w:val="000000"/>
                <w:spacing w:val="2"/>
                <w:sz w:val="21"/>
                <w:szCs w:val="21"/>
                <w:highlight w:val="none"/>
              </w:rPr>
            </w:pPr>
            <w:r>
              <w:rPr>
                <w:rFonts w:hint="eastAsia" w:ascii="宋体" w:hAnsi="宋体" w:eastAsia="宋体" w:cs="宋体"/>
                <w:bCs/>
                <w:color w:val="000000"/>
                <w:spacing w:val="2"/>
                <w:sz w:val="21"/>
                <w:szCs w:val="21"/>
                <w:highlight w:val="none"/>
              </w:rPr>
              <w:t>报价</w:t>
            </w:r>
            <w:r>
              <w:rPr>
                <w:rFonts w:hint="eastAsia" w:ascii="宋体" w:hAnsi="宋体" w:eastAsia="宋体" w:cs="宋体"/>
                <w:bCs/>
                <w:color w:val="000000"/>
                <w:spacing w:val="2"/>
                <w:sz w:val="21"/>
                <w:szCs w:val="21"/>
                <w:highlight w:val="none"/>
                <w:lang w:val="en-US" w:eastAsia="zh-CN"/>
              </w:rPr>
              <w:t>人</w:t>
            </w:r>
            <w:r>
              <w:rPr>
                <w:rFonts w:hint="eastAsia" w:ascii="宋体" w:hAnsi="宋体" w:eastAsia="宋体" w:cs="宋体"/>
                <w:color w:val="000000"/>
                <w:spacing w:val="2"/>
                <w:sz w:val="21"/>
                <w:szCs w:val="21"/>
                <w:highlight w:val="none"/>
              </w:rPr>
              <w:t>名称（盖章）：</w:t>
            </w:r>
          </w:p>
          <w:p>
            <w:pPr>
              <w:spacing w:line="360" w:lineRule="auto"/>
              <w:rPr>
                <w:rFonts w:hint="eastAsia" w:ascii="宋体" w:hAnsi="宋体" w:eastAsia="宋体" w:cs="宋体"/>
                <w:color w:val="000000"/>
                <w:spacing w:val="2"/>
                <w:sz w:val="21"/>
                <w:szCs w:val="21"/>
                <w:highlight w:val="none"/>
              </w:rPr>
            </w:pPr>
          </w:p>
          <w:p>
            <w:pPr>
              <w:spacing w:line="360" w:lineRule="auto"/>
              <w:rPr>
                <w:rFonts w:hint="eastAsia" w:ascii="宋体" w:hAnsi="宋体" w:eastAsia="宋体" w:cs="宋体"/>
                <w:color w:val="000000"/>
                <w:spacing w:val="2"/>
                <w:sz w:val="21"/>
                <w:szCs w:val="21"/>
                <w:highlight w:val="none"/>
              </w:rPr>
            </w:pPr>
            <w:r>
              <w:rPr>
                <w:rFonts w:hint="eastAsia" w:ascii="宋体" w:hAnsi="宋体" w:eastAsia="宋体" w:cs="宋体"/>
                <w:color w:val="000000"/>
                <w:spacing w:val="2"/>
                <w:sz w:val="21"/>
                <w:szCs w:val="21"/>
                <w:highlight w:val="none"/>
              </w:rPr>
              <w:t>法定代表人或委托代理人（签名）：</w:t>
            </w:r>
          </w:p>
          <w:p>
            <w:pPr>
              <w:spacing w:line="360" w:lineRule="auto"/>
              <w:rPr>
                <w:rFonts w:hint="eastAsia" w:ascii="宋体" w:hAnsi="宋体" w:eastAsia="宋体" w:cs="宋体"/>
                <w:color w:val="000000"/>
                <w:spacing w:val="2"/>
                <w:sz w:val="21"/>
                <w:szCs w:val="21"/>
                <w:highlight w:val="none"/>
              </w:rPr>
            </w:pPr>
          </w:p>
          <w:p>
            <w:pPr>
              <w:spacing w:line="360" w:lineRule="auto"/>
              <w:rPr>
                <w:rFonts w:hint="eastAsia" w:ascii="宋体" w:hAnsi="宋体" w:eastAsia="宋体" w:cs="宋体"/>
                <w:color w:val="000000"/>
                <w:spacing w:val="2"/>
                <w:sz w:val="21"/>
                <w:szCs w:val="21"/>
                <w:highlight w:val="none"/>
              </w:rPr>
            </w:pPr>
            <w:r>
              <w:rPr>
                <w:rFonts w:hint="eastAsia" w:ascii="宋体" w:hAnsi="宋体" w:eastAsia="宋体" w:cs="宋体"/>
                <w:color w:val="000000"/>
                <w:spacing w:val="2"/>
                <w:sz w:val="21"/>
                <w:szCs w:val="21"/>
                <w:highlight w:val="none"/>
              </w:rPr>
              <w:t>日   期：</w:t>
            </w:r>
          </w:p>
        </w:tc>
      </w:tr>
    </w:tbl>
    <w:p>
      <w:pPr>
        <w:pStyle w:val="15"/>
        <w:widowControl w:val="0"/>
        <w:pBdr>
          <w:bottom w:val="none" w:color="auto" w:sz="0" w:space="0"/>
        </w:pBdr>
        <w:spacing w:before="0" w:beforeAutospacing="0" w:after="0" w:afterAutospacing="0" w:line="360" w:lineRule="auto"/>
        <w:textAlignment w:val="auto"/>
        <w:rPr>
          <w:rFonts w:hint="eastAsia" w:ascii="宋体" w:hAnsi="宋体" w:eastAsia="宋体" w:cs="宋体"/>
          <w:color w:val="000000"/>
          <w:spacing w:val="2"/>
          <w:kern w:val="2"/>
          <w:sz w:val="21"/>
          <w:szCs w:val="21"/>
          <w:highlight w:val="none"/>
        </w:rPr>
      </w:pPr>
    </w:p>
    <w:p>
      <w:pPr>
        <w:spacing w:line="360" w:lineRule="auto"/>
        <w:rPr>
          <w:rFonts w:hint="eastAsia" w:ascii="宋体" w:hAnsi="宋体" w:eastAsia="宋体" w:cs="宋体"/>
          <w:b/>
          <w:color w:val="000000"/>
          <w:spacing w:val="2"/>
          <w:sz w:val="21"/>
          <w:szCs w:val="21"/>
          <w:highlight w:val="none"/>
        </w:rPr>
      </w:pPr>
      <w:r>
        <w:rPr>
          <w:rFonts w:hint="eastAsia" w:ascii="宋体" w:hAnsi="宋体" w:eastAsia="宋体" w:cs="宋体"/>
          <w:b/>
          <w:color w:val="000000"/>
          <w:spacing w:val="2"/>
          <w:sz w:val="21"/>
          <w:szCs w:val="21"/>
          <w:highlight w:val="none"/>
        </w:rPr>
        <w:t>注：本“报价一览表”</w:t>
      </w:r>
      <w:r>
        <w:rPr>
          <w:rFonts w:hint="eastAsia" w:ascii="宋体" w:hAnsi="宋体" w:eastAsia="宋体" w:cs="宋体"/>
          <w:b/>
          <w:spacing w:val="2"/>
          <w:sz w:val="21"/>
          <w:szCs w:val="21"/>
          <w:highlight w:val="none"/>
          <w:lang w:bidi="ar"/>
        </w:rPr>
        <w:t>报价人应放在响应文件的扉页</w:t>
      </w:r>
      <w:r>
        <w:rPr>
          <w:rFonts w:hint="eastAsia" w:ascii="宋体" w:hAnsi="宋体" w:eastAsia="宋体" w:cs="宋体"/>
          <w:b/>
          <w:color w:val="000000"/>
          <w:spacing w:val="2"/>
          <w:sz w:val="21"/>
          <w:szCs w:val="21"/>
          <w:highlight w:val="none"/>
        </w:rPr>
        <w:t>，以便查找。</w:t>
      </w: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spacing w:line="440" w:lineRule="exact"/>
        <w:jc w:val="center"/>
        <w:outlineLvl w:val="9"/>
        <w:rPr>
          <w:rFonts w:hint="eastAsia" w:ascii="仿宋" w:hAnsi="仿宋" w:eastAsia="仿宋" w:cs="仿宋"/>
          <w:b/>
          <w:bCs w:val="0"/>
          <w:sz w:val="28"/>
          <w:szCs w:val="28"/>
          <w:highlight w:val="none"/>
          <w:lang w:val="en-US" w:eastAsia="zh-CN" w:bidi="ar-SA"/>
        </w:rPr>
      </w:pPr>
      <w:r>
        <w:rPr>
          <w:rFonts w:hint="eastAsia" w:ascii="仿宋" w:hAnsi="仿宋" w:eastAsia="仿宋" w:cs="仿宋"/>
          <w:b/>
          <w:bCs w:val="0"/>
          <w:sz w:val="28"/>
          <w:szCs w:val="28"/>
          <w:highlight w:val="none"/>
          <w:lang w:val="en-US" w:eastAsia="zh-CN" w:bidi="ar-SA"/>
        </w:rPr>
        <w:t>三、分项报价表</w:t>
      </w:r>
    </w:p>
    <w:p>
      <w:pPr>
        <w:spacing w:line="360" w:lineRule="auto"/>
        <w:rPr>
          <w:rFonts w:hint="eastAsia" w:ascii="宋体" w:hAnsi="宋体" w:eastAsia="宋体" w:cs="宋体"/>
          <w:color w:val="000000"/>
          <w:spacing w:val="2"/>
          <w:sz w:val="21"/>
          <w:szCs w:val="21"/>
          <w:highlight w:val="none"/>
        </w:rPr>
      </w:pPr>
    </w:p>
    <w:p>
      <w:pPr>
        <w:spacing w:line="360" w:lineRule="auto"/>
        <w:rPr>
          <w:rFonts w:hint="eastAsia" w:ascii="宋体" w:hAnsi="宋体" w:eastAsia="宋体" w:cs="宋体"/>
          <w:b/>
          <w:bCs/>
          <w:color w:val="000000"/>
          <w:spacing w:val="2"/>
          <w:sz w:val="21"/>
          <w:szCs w:val="21"/>
          <w:highlight w:val="none"/>
        </w:rPr>
      </w:pPr>
      <w:r>
        <w:rPr>
          <w:rFonts w:hint="eastAsia" w:ascii="宋体" w:hAnsi="宋体" w:eastAsia="宋体" w:cs="宋体"/>
          <w:color w:val="000000"/>
          <w:spacing w:val="2"/>
          <w:sz w:val="21"/>
          <w:szCs w:val="21"/>
          <w:highlight w:val="none"/>
        </w:rPr>
        <w:t>项目名称：</w:t>
      </w:r>
      <w:r>
        <w:rPr>
          <w:rFonts w:hint="eastAsia" w:ascii="宋体" w:hAnsi="宋体" w:eastAsia="宋体" w:cs="宋体"/>
          <w:b/>
          <w:bCs/>
          <w:color w:val="000000"/>
          <w:spacing w:val="2"/>
          <w:sz w:val="21"/>
          <w:szCs w:val="21"/>
          <w:highlight w:val="none"/>
        </w:rPr>
        <w:t xml:space="preserve"> </w:t>
      </w:r>
      <w:r>
        <w:rPr>
          <w:rFonts w:hint="eastAsia" w:ascii="宋体" w:hAnsi="宋体" w:eastAsia="宋体" w:cs="宋体"/>
          <w:color w:val="000000"/>
          <w:sz w:val="21"/>
          <w:szCs w:val="21"/>
          <w:highlight w:val="none"/>
          <w:u w:val="single"/>
          <w:lang w:val="en-US" w:eastAsia="zh-CN"/>
        </w:rPr>
        <w:t>安宁市第一人民医院（连然院区）消防维保服务项目</w:t>
      </w:r>
      <w:r>
        <w:rPr>
          <w:rFonts w:hint="eastAsia" w:ascii="宋体" w:hAnsi="宋体" w:eastAsia="宋体" w:cs="宋体"/>
          <w:color w:val="000000"/>
          <w:sz w:val="21"/>
          <w:szCs w:val="21"/>
          <w:highlight w:val="none"/>
          <w:u w:val="single"/>
        </w:rPr>
        <w:t xml:space="preserve"> </w:t>
      </w:r>
    </w:p>
    <w:p>
      <w:pPr>
        <w:pStyle w:val="15"/>
        <w:widowControl w:val="0"/>
        <w:pBdr>
          <w:bottom w:val="none" w:color="auto" w:sz="0" w:space="0"/>
        </w:pBdr>
        <w:spacing w:before="0" w:beforeAutospacing="0" w:after="0" w:afterAutospacing="0" w:line="360" w:lineRule="auto"/>
        <w:textAlignment w:val="auto"/>
        <w:rPr>
          <w:rFonts w:hint="eastAsia" w:ascii="宋体" w:hAnsi="宋体" w:eastAsia="宋体" w:cs="宋体"/>
          <w:color w:val="000000"/>
          <w:spacing w:val="2"/>
          <w:kern w:val="2"/>
          <w:sz w:val="21"/>
          <w:szCs w:val="21"/>
          <w:highlight w:val="none"/>
        </w:rPr>
      </w:pPr>
      <w:r>
        <w:rPr>
          <w:rFonts w:hint="eastAsia" w:ascii="宋体" w:hAnsi="宋体" w:eastAsia="宋体" w:cs="宋体"/>
          <w:color w:val="000000"/>
          <w:spacing w:val="2"/>
          <w:kern w:val="2"/>
          <w:sz w:val="21"/>
          <w:szCs w:val="21"/>
          <w:highlight w:val="none"/>
        </w:rPr>
        <w:t>项目编号：</w:t>
      </w:r>
      <w:r>
        <w:rPr>
          <w:rFonts w:hint="eastAsia" w:ascii="宋体" w:hAnsi="宋体" w:cs="宋体"/>
          <w:color w:val="000000"/>
          <w:sz w:val="21"/>
          <w:szCs w:val="21"/>
          <w:highlight w:val="none"/>
          <w:u w:val="single"/>
          <w:lang w:val="en-US" w:eastAsia="zh-CN"/>
        </w:rPr>
        <w:t>ANYGT-YNTP-2024N01</w:t>
      </w:r>
    </w:p>
    <w:tbl>
      <w:tblPr>
        <w:tblStyle w:val="9"/>
        <w:tblW w:w="9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4"/>
        <w:gridCol w:w="4001"/>
        <w:gridCol w:w="2934"/>
        <w:gridCol w:w="10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vAlign w:val="center"/>
          </w:tcPr>
          <w:p>
            <w:pPr>
              <w:spacing w:before="120" w:after="120" w:line="400" w:lineRule="exact"/>
              <w:contextualSpacing/>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序号</w:t>
            </w:r>
          </w:p>
        </w:tc>
        <w:tc>
          <w:tcPr>
            <w:tcW w:w="4001" w:type="dxa"/>
            <w:noWrap w:val="0"/>
            <w:vAlign w:val="center"/>
          </w:tcPr>
          <w:p>
            <w:pPr>
              <w:spacing w:before="120" w:after="120" w:line="400" w:lineRule="exact"/>
              <w:contextualSpacing/>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名      称</w:t>
            </w:r>
          </w:p>
        </w:tc>
        <w:tc>
          <w:tcPr>
            <w:tcW w:w="2934" w:type="dxa"/>
            <w:noWrap w:val="0"/>
            <w:vAlign w:val="center"/>
          </w:tcPr>
          <w:p>
            <w:pPr>
              <w:spacing w:line="400" w:lineRule="exact"/>
              <w:contextualSpacing/>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投标报价</w:t>
            </w:r>
          </w:p>
        </w:tc>
        <w:tc>
          <w:tcPr>
            <w:tcW w:w="1052" w:type="dxa"/>
            <w:noWrap w:val="0"/>
            <w:vAlign w:val="center"/>
          </w:tcPr>
          <w:p>
            <w:pPr>
              <w:widowControl/>
              <w:spacing w:line="400" w:lineRule="exact"/>
              <w:jc w:val="left"/>
              <w:rPr>
                <w:rFonts w:hint="eastAsia" w:ascii="宋体" w:hAnsi="宋体" w:eastAsia="宋体" w:cs="宋体"/>
                <w:color w:val="000000"/>
                <w:sz w:val="21"/>
                <w:szCs w:val="21"/>
                <w:highlight w:val="none"/>
              </w:rPr>
            </w:pPr>
          </w:p>
          <w:p>
            <w:pPr>
              <w:spacing w:line="400" w:lineRule="exact"/>
              <w:contextualSpacing/>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vAlign w:val="center"/>
          </w:tcPr>
          <w:p>
            <w:pPr>
              <w:spacing w:before="60" w:after="60" w:line="400" w:lineRule="exact"/>
              <w:contextualSpacing/>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4001" w:type="dxa"/>
            <w:noWrap w:val="0"/>
            <w:vAlign w:val="center"/>
          </w:tcPr>
          <w:p>
            <w:pPr>
              <w:spacing w:before="60" w:after="60" w:line="400" w:lineRule="exact"/>
              <w:contextualSpacing/>
              <w:rPr>
                <w:rFonts w:hint="eastAsia" w:ascii="宋体" w:hAnsi="宋体" w:eastAsia="宋体" w:cs="宋体"/>
                <w:color w:val="000000"/>
                <w:sz w:val="21"/>
                <w:szCs w:val="21"/>
                <w:highlight w:val="none"/>
              </w:rPr>
            </w:pPr>
          </w:p>
        </w:tc>
        <w:tc>
          <w:tcPr>
            <w:tcW w:w="2934" w:type="dxa"/>
            <w:noWrap w:val="0"/>
            <w:vAlign w:val="center"/>
          </w:tcPr>
          <w:p>
            <w:pPr>
              <w:spacing w:line="400" w:lineRule="exact"/>
              <w:contextualSpacing/>
              <w:rPr>
                <w:rFonts w:hint="eastAsia" w:ascii="宋体" w:hAnsi="宋体" w:eastAsia="宋体" w:cs="宋体"/>
                <w:color w:val="000000"/>
                <w:sz w:val="21"/>
                <w:szCs w:val="21"/>
                <w:highlight w:val="none"/>
              </w:rPr>
            </w:pPr>
          </w:p>
        </w:tc>
        <w:tc>
          <w:tcPr>
            <w:tcW w:w="1052" w:type="dxa"/>
            <w:noWrap w:val="0"/>
            <w:vAlign w:val="center"/>
          </w:tcPr>
          <w:p>
            <w:pPr>
              <w:spacing w:line="400" w:lineRule="exact"/>
              <w:contextualSpacing/>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vAlign w:val="center"/>
          </w:tcPr>
          <w:p>
            <w:pPr>
              <w:spacing w:before="60" w:after="60" w:line="400" w:lineRule="exact"/>
              <w:contextualSpacing/>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4001" w:type="dxa"/>
            <w:noWrap w:val="0"/>
            <w:vAlign w:val="center"/>
          </w:tcPr>
          <w:p>
            <w:pPr>
              <w:spacing w:before="60" w:after="60" w:line="400" w:lineRule="exact"/>
              <w:contextualSpacing/>
              <w:rPr>
                <w:rFonts w:hint="eastAsia" w:ascii="宋体" w:hAnsi="宋体" w:eastAsia="宋体" w:cs="宋体"/>
                <w:color w:val="000000"/>
                <w:sz w:val="21"/>
                <w:szCs w:val="21"/>
                <w:highlight w:val="none"/>
              </w:rPr>
            </w:pPr>
          </w:p>
        </w:tc>
        <w:tc>
          <w:tcPr>
            <w:tcW w:w="2934" w:type="dxa"/>
            <w:noWrap w:val="0"/>
            <w:vAlign w:val="center"/>
          </w:tcPr>
          <w:p>
            <w:pPr>
              <w:spacing w:line="400" w:lineRule="exact"/>
              <w:contextualSpacing/>
              <w:rPr>
                <w:rFonts w:hint="eastAsia" w:ascii="宋体" w:hAnsi="宋体" w:eastAsia="宋体" w:cs="宋体"/>
                <w:color w:val="000000"/>
                <w:sz w:val="21"/>
                <w:szCs w:val="21"/>
                <w:highlight w:val="none"/>
              </w:rPr>
            </w:pPr>
          </w:p>
        </w:tc>
        <w:tc>
          <w:tcPr>
            <w:tcW w:w="1052" w:type="dxa"/>
            <w:noWrap w:val="0"/>
            <w:vAlign w:val="center"/>
          </w:tcPr>
          <w:p>
            <w:pPr>
              <w:spacing w:line="400" w:lineRule="exact"/>
              <w:contextualSpacing/>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vAlign w:val="center"/>
          </w:tcPr>
          <w:p>
            <w:pPr>
              <w:pStyle w:val="4"/>
              <w:rPr>
                <w:rFonts w:hint="eastAsia" w:ascii="宋体" w:hAnsi="宋体" w:eastAsia="宋体" w:cs="宋体"/>
                <w:sz w:val="21"/>
                <w:szCs w:val="21"/>
                <w:highlight w:val="none"/>
              </w:rPr>
            </w:pPr>
          </w:p>
        </w:tc>
        <w:tc>
          <w:tcPr>
            <w:tcW w:w="4001" w:type="dxa"/>
            <w:noWrap w:val="0"/>
            <w:vAlign w:val="center"/>
          </w:tcPr>
          <w:p>
            <w:pPr>
              <w:spacing w:before="60" w:after="60" w:line="400" w:lineRule="exact"/>
              <w:contextualSpacing/>
              <w:rPr>
                <w:rFonts w:hint="eastAsia" w:ascii="宋体" w:hAnsi="宋体" w:eastAsia="宋体" w:cs="宋体"/>
                <w:color w:val="000000"/>
                <w:sz w:val="21"/>
                <w:szCs w:val="21"/>
                <w:highlight w:val="none"/>
              </w:rPr>
            </w:pPr>
          </w:p>
        </w:tc>
        <w:tc>
          <w:tcPr>
            <w:tcW w:w="2934" w:type="dxa"/>
            <w:noWrap w:val="0"/>
            <w:vAlign w:val="center"/>
          </w:tcPr>
          <w:p>
            <w:pPr>
              <w:spacing w:line="400" w:lineRule="exact"/>
              <w:contextualSpacing/>
              <w:rPr>
                <w:rFonts w:hint="eastAsia" w:ascii="宋体" w:hAnsi="宋体" w:eastAsia="宋体" w:cs="宋体"/>
                <w:color w:val="000000"/>
                <w:sz w:val="21"/>
                <w:szCs w:val="21"/>
                <w:highlight w:val="none"/>
              </w:rPr>
            </w:pPr>
          </w:p>
        </w:tc>
        <w:tc>
          <w:tcPr>
            <w:tcW w:w="1052" w:type="dxa"/>
            <w:noWrap w:val="0"/>
            <w:vAlign w:val="center"/>
          </w:tcPr>
          <w:p>
            <w:pPr>
              <w:spacing w:line="400" w:lineRule="exact"/>
              <w:contextualSpacing/>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vAlign w:val="center"/>
          </w:tcPr>
          <w:p>
            <w:pPr>
              <w:pStyle w:val="4"/>
              <w:rPr>
                <w:rFonts w:hint="eastAsia" w:ascii="宋体" w:hAnsi="宋体" w:eastAsia="宋体" w:cs="宋体"/>
                <w:sz w:val="21"/>
                <w:szCs w:val="21"/>
                <w:highlight w:val="none"/>
              </w:rPr>
            </w:pPr>
          </w:p>
        </w:tc>
        <w:tc>
          <w:tcPr>
            <w:tcW w:w="4001" w:type="dxa"/>
            <w:noWrap w:val="0"/>
            <w:vAlign w:val="center"/>
          </w:tcPr>
          <w:p>
            <w:pPr>
              <w:spacing w:before="60" w:after="60" w:line="400" w:lineRule="exact"/>
              <w:contextualSpacing/>
              <w:rPr>
                <w:rFonts w:hint="eastAsia" w:ascii="宋体" w:hAnsi="宋体" w:eastAsia="宋体" w:cs="宋体"/>
                <w:color w:val="000000"/>
                <w:sz w:val="21"/>
                <w:szCs w:val="21"/>
                <w:highlight w:val="none"/>
              </w:rPr>
            </w:pPr>
          </w:p>
        </w:tc>
        <w:tc>
          <w:tcPr>
            <w:tcW w:w="2934" w:type="dxa"/>
            <w:noWrap w:val="0"/>
            <w:vAlign w:val="center"/>
          </w:tcPr>
          <w:p>
            <w:pPr>
              <w:spacing w:line="400" w:lineRule="exact"/>
              <w:contextualSpacing/>
              <w:rPr>
                <w:rFonts w:hint="eastAsia" w:ascii="宋体" w:hAnsi="宋体" w:eastAsia="宋体" w:cs="宋体"/>
                <w:color w:val="000000"/>
                <w:sz w:val="21"/>
                <w:szCs w:val="21"/>
                <w:highlight w:val="none"/>
              </w:rPr>
            </w:pPr>
          </w:p>
        </w:tc>
        <w:tc>
          <w:tcPr>
            <w:tcW w:w="1052" w:type="dxa"/>
            <w:noWrap w:val="0"/>
            <w:vAlign w:val="center"/>
          </w:tcPr>
          <w:p>
            <w:pPr>
              <w:spacing w:line="400" w:lineRule="exact"/>
              <w:contextualSpacing/>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vAlign w:val="center"/>
          </w:tcPr>
          <w:p>
            <w:pPr>
              <w:spacing w:before="60" w:after="60" w:line="400" w:lineRule="exact"/>
              <w:contextualSpacing/>
              <w:jc w:val="center"/>
              <w:rPr>
                <w:rFonts w:hint="eastAsia" w:ascii="宋体" w:hAnsi="宋体" w:eastAsia="宋体" w:cs="宋体"/>
                <w:color w:val="000000"/>
                <w:sz w:val="21"/>
                <w:szCs w:val="21"/>
                <w:highlight w:val="none"/>
              </w:rPr>
            </w:pPr>
          </w:p>
        </w:tc>
        <w:tc>
          <w:tcPr>
            <w:tcW w:w="4001" w:type="dxa"/>
            <w:noWrap w:val="0"/>
            <w:vAlign w:val="center"/>
          </w:tcPr>
          <w:p>
            <w:pPr>
              <w:spacing w:before="60" w:after="60" w:line="400" w:lineRule="exact"/>
              <w:contextualSpacing/>
              <w:rPr>
                <w:rFonts w:hint="eastAsia" w:ascii="宋体" w:hAnsi="宋体" w:eastAsia="宋体" w:cs="宋体"/>
                <w:color w:val="000000"/>
                <w:sz w:val="21"/>
                <w:szCs w:val="21"/>
                <w:highlight w:val="none"/>
              </w:rPr>
            </w:pPr>
          </w:p>
        </w:tc>
        <w:tc>
          <w:tcPr>
            <w:tcW w:w="2934" w:type="dxa"/>
            <w:noWrap w:val="0"/>
            <w:vAlign w:val="center"/>
          </w:tcPr>
          <w:p>
            <w:pPr>
              <w:spacing w:line="400" w:lineRule="exact"/>
              <w:contextualSpacing/>
              <w:rPr>
                <w:rFonts w:hint="eastAsia" w:ascii="宋体" w:hAnsi="宋体" w:eastAsia="宋体" w:cs="宋体"/>
                <w:color w:val="000000"/>
                <w:sz w:val="21"/>
                <w:szCs w:val="21"/>
                <w:highlight w:val="none"/>
              </w:rPr>
            </w:pPr>
          </w:p>
        </w:tc>
        <w:tc>
          <w:tcPr>
            <w:tcW w:w="1052" w:type="dxa"/>
            <w:noWrap w:val="0"/>
            <w:vAlign w:val="center"/>
          </w:tcPr>
          <w:p>
            <w:pPr>
              <w:spacing w:line="400" w:lineRule="exact"/>
              <w:contextualSpacing/>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vAlign w:val="center"/>
          </w:tcPr>
          <w:p>
            <w:pPr>
              <w:spacing w:before="60" w:after="60" w:line="400" w:lineRule="exact"/>
              <w:contextualSpacing/>
              <w:jc w:val="center"/>
              <w:rPr>
                <w:rFonts w:hint="eastAsia" w:ascii="宋体" w:hAnsi="宋体" w:eastAsia="宋体" w:cs="宋体"/>
                <w:color w:val="000000"/>
                <w:sz w:val="21"/>
                <w:szCs w:val="21"/>
                <w:highlight w:val="none"/>
              </w:rPr>
            </w:pPr>
          </w:p>
        </w:tc>
        <w:tc>
          <w:tcPr>
            <w:tcW w:w="4001" w:type="dxa"/>
            <w:noWrap w:val="0"/>
            <w:vAlign w:val="center"/>
          </w:tcPr>
          <w:p>
            <w:pPr>
              <w:spacing w:before="60" w:after="60" w:line="400" w:lineRule="exact"/>
              <w:contextualSpacing/>
              <w:rPr>
                <w:rFonts w:hint="eastAsia" w:ascii="宋体" w:hAnsi="宋体" w:eastAsia="宋体" w:cs="宋体"/>
                <w:color w:val="000000"/>
                <w:sz w:val="21"/>
                <w:szCs w:val="21"/>
                <w:highlight w:val="none"/>
              </w:rPr>
            </w:pPr>
          </w:p>
        </w:tc>
        <w:tc>
          <w:tcPr>
            <w:tcW w:w="2934" w:type="dxa"/>
            <w:noWrap w:val="0"/>
            <w:vAlign w:val="center"/>
          </w:tcPr>
          <w:p>
            <w:pPr>
              <w:spacing w:line="400" w:lineRule="exact"/>
              <w:contextualSpacing/>
              <w:rPr>
                <w:rFonts w:hint="eastAsia" w:ascii="宋体" w:hAnsi="宋体" w:eastAsia="宋体" w:cs="宋体"/>
                <w:color w:val="000000"/>
                <w:sz w:val="21"/>
                <w:szCs w:val="21"/>
                <w:highlight w:val="none"/>
              </w:rPr>
            </w:pPr>
          </w:p>
        </w:tc>
        <w:tc>
          <w:tcPr>
            <w:tcW w:w="1052" w:type="dxa"/>
            <w:noWrap w:val="0"/>
            <w:vAlign w:val="center"/>
          </w:tcPr>
          <w:p>
            <w:pPr>
              <w:spacing w:line="400" w:lineRule="exact"/>
              <w:contextualSpacing/>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vAlign w:val="center"/>
          </w:tcPr>
          <w:p>
            <w:pPr>
              <w:spacing w:before="60" w:after="60" w:line="400" w:lineRule="exact"/>
              <w:contextualSpacing/>
              <w:jc w:val="center"/>
              <w:rPr>
                <w:rFonts w:hint="eastAsia" w:ascii="宋体" w:hAnsi="宋体" w:eastAsia="宋体" w:cs="宋体"/>
                <w:color w:val="000000"/>
                <w:sz w:val="21"/>
                <w:szCs w:val="21"/>
                <w:highlight w:val="none"/>
              </w:rPr>
            </w:pPr>
          </w:p>
        </w:tc>
        <w:tc>
          <w:tcPr>
            <w:tcW w:w="4001" w:type="dxa"/>
            <w:noWrap w:val="0"/>
            <w:vAlign w:val="center"/>
          </w:tcPr>
          <w:p>
            <w:pPr>
              <w:spacing w:before="60" w:after="60" w:line="400" w:lineRule="exact"/>
              <w:contextualSpacing/>
              <w:rPr>
                <w:rFonts w:hint="eastAsia" w:ascii="宋体" w:hAnsi="宋体" w:eastAsia="宋体" w:cs="宋体"/>
                <w:color w:val="000000"/>
                <w:sz w:val="21"/>
                <w:szCs w:val="21"/>
                <w:highlight w:val="none"/>
              </w:rPr>
            </w:pPr>
          </w:p>
        </w:tc>
        <w:tc>
          <w:tcPr>
            <w:tcW w:w="2934" w:type="dxa"/>
            <w:noWrap w:val="0"/>
            <w:vAlign w:val="center"/>
          </w:tcPr>
          <w:p>
            <w:pPr>
              <w:spacing w:line="400" w:lineRule="exact"/>
              <w:contextualSpacing/>
              <w:rPr>
                <w:rFonts w:hint="eastAsia" w:ascii="宋体" w:hAnsi="宋体" w:eastAsia="宋体" w:cs="宋体"/>
                <w:color w:val="000000"/>
                <w:sz w:val="21"/>
                <w:szCs w:val="21"/>
                <w:highlight w:val="none"/>
              </w:rPr>
            </w:pPr>
          </w:p>
        </w:tc>
        <w:tc>
          <w:tcPr>
            <w:tcW w:w="1052" w:type="dxa"/>
            <w:noWrap w:val="0"/>
            <w:vAlign w:val="center"/>
          </w:tcPr>
          <w:p>
            <w:pPr>
              <w:spacing w:line="400" w:lineRule="exact"/>
              <w:contextualSpacing/>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vAlign w:val="center"/>
          </w:tcPr>
          <w:p>
            <w:pPr>
              <w:spacing w:before="60" w:after="60" w:line="400" w:lineRule="exact"/>
              <w:contextualSpacing/>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p>
        </w:tc>
        <w:tc>
          <w:tcPr>
            <w:tcW w:w="4001" w:type="dxa"/>
            <w:noWrap w:val="0"/>
            <w:vAlign w:val="center"/>
          </w:tcPr>
          <w:p>
            <w:pPr>
              <w:spacing w:before="60" w:after="60" w:line="400" w:lineRule="exact"/>
              <w:contextualSpacing/>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p>
        </w:tc>
        <w:tc>
          <w:tcPr>
            <w:tcW w:w="2934" w:type="dxa"/>
            <w:noWrap w:val="0"/>
            <w:vAlign w:val="center"/>
          </w:tcPr>
          <w:p>
            <w:pPr>
              <w:spacing w:line="400" w:lineRule="exact"/>
              <w:contextualSpacing/>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p>
        </w:tc>
        <w:tc>
          <w:tcPr>
            <w:tcW w:w="1052" w:type="dxa"/>
            <w:noWrap w:val="0"/>
            <w:vAlign w:val="center"/>
          </w:tcPr>
          <w:p>
            <w:pPr>
              <w:spacing w:line="400" w:lineRule="exact"/>
              <w:contextualSpacing/>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65" w:type="dxa"/>
            <w:gridSpan w:val="2"/>
            <w:noWrap w:val="0"/>
            <w:vAlign w:val="center"/>
          </w:tcPr>
          <w:p>
            <w:pPr>
              <w:spacing w:before="60" w:after="60" w:line="400" w:lineRule="exact"/>
              <w:contextualSpacing/>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总计</w:t>
            </w:r>
          </w:p>
        </w:tc>
        <w:tc>
          <w:tcPr>
            <w:tcW w:w="2934" w:type="dxa"/>
            <w:noWrap w:val="0"/>
            <w:vAlign w:val="center"/>
          </w:tcPr>
          <w:p>
            <w:pPr>
              <w:spacing w:before="60" w:after="60" w:line="400" w:lineRule="exact"/>
              <w:contextualSpacing/>
              <w:jc w:val="center"/>
              <w:rPr>
                <w:rFonts w:hint="eastAsia" w:ascii="宋体" w:hAnsi="宋体" w:eastAsia="宋体" w:cs="宋体"/>
                <w:color w:val="000000"/>
                <w:sz w:val="21"/>
                <w:szCs w:val="21"/>
                <w:highlight w:val="none"/>
              </w:rPr>
            </w:pPr>
          </w:p>
        </w:tc>
        <w:tc>
          <w:tcPr>
            <w:tcW w:w="1052" w:type="dxa"/>
            <w:noWrap w:val="0"/>
            <w:vAlign w:val="center"/>
          </w:tcPr>
          <w:p>
            <w:pPr>
              <w:spacing w:before="60" w:after="60" w:line="400" w:lineRule="exact"/>
              <w:contextualSpacing/>
              <w:jc w:val="center"/>
              <w:rPr>
                <w:rFonts w:hint="eastAsia" w:ascii="宋体" w:hAnsi="宋体" w:eastAsia="宋体" w:cs="宋体"/>
                <w:color w:val="000000"/>
                <w:sz w:val="21"/>
                <w:szCs w:val="21"/>
                <w:highlight w:val="none"/>
              </w:rPr>
            </w:pPr>
          </w:p>
        </w:tc>
      </w:tr>
    </w:tbl>
    <w:p>
      <w:pPr>
        <w:pStyle w:val="15"/>
        <w:widowControl w:val="0"/>
        <w:pBdr>
          <w:bottom w:val="none" w:color="auto" w:sz="0" w:space="0"/>
        </w:pBdr>
        <w:spacing w:before="0" w:beforeAutospacing="0" w:after="0" w:afterAutospacing="0" w:line="360" w:lineRule="auto"/>
        <w:textAlignment w:val="auto"/>
        <w:rPr>
          <w:rFonts w:hint="eastAsia" w:ascii="宋体" w:hAnsi="宋体" w:eastAsia="宋体" w:cs="宋体"/>
          <w:color w:val="000000"/>
          <w:spacing w:val="2"/>
          <w:kern w:val="2"/>
          <w:sz w:val="21"/>
          <w:szCs w:val="21"/>
          <w:highlight w:val="none"/>
        </w:rPr>
      </w:pPr>
    </w:p>
    <w:p>
      <w:pPr>
        <w:spacing w:line="440" w:lineRule="exact"/>
        <w:rPr>
          <w:rFonts w:hint="eastAsia" w:ascii="宋体" w:hAnsi="宋体" w:eastAsia="宋体" w:cs="宋体"/>
          <w:b/>
          <w:color w:val="000000"/>
          <w:sz w:val="21"/>
          <w:szCs w:val="21"/>
          <w:highlight w:val="none"/>
        </w:rPr>
      </w:pPr>
      <w:bookmarkStart w:id="4" w:name="_商务部分"/>
      <w:bookmarkEnd w:id="4"/>
      <w:bookmarkStart w:id="5" w:name="_Toc93204252"/>
      <w:bookmarkStart w:id="6" w:name="_Toc93203690"/>
      <w:r>
        <w:rPr>
          <w:rFonts w:hint="eastAsia" w:ascii="宋体" w:hAnsi="宋体" w:eastAsia="宋体" w:cs="宋体"/>
          <w:b/>
          <w:color w:val="000000"/>
          <w:sz w:val="21"/>
          <w:szCs w:val="21"/>
          <w:highlight w:val="none"/>
        </w:rPr>
        <w:t>注：此表中的合价应与报价一览表中的总报价一致。</w:t>
      </w:r>
    </w:p>
    <w:p>
      <w:pPr>
        <w:spacing w:line="440" w:lineRule="exact"/>
        <w:rPr>
          <w:rFonts w:hint="eastAsia" w:ascii="宋体" w:hAnsi="宋体" w:eastAsia="宋体" w:cs="宋体"/>
          <w:b/>
          <w:color w:val="000000"/>
          <w:sz w:val="21"/>
          <w:szCs w:val="21"/>
          <w:highlight w:val="none"/>
        </w:rPr>
      </w:pPr>
    </w:p>
    <w:p>
      <w:pPr>
        <w:spacing w:line="440" w:lineRule="exact"/>
        <w:rPr>
          <w:rFonts w:hint="eastAsia" w:ascii="宋体" w:hAnsi="宋体" w:eastAsia="宋体" w:cs="宋体"/>
          <w:b/>
          <w:color w:val="000000"/>
          <w:sz w:val="21"/>
          <w:szCs w:val="21"/>
          <w:highlight w:val="none"/>
        </w:rPr>
      </w:pPr>
    </w:p>
    <w:p>
      <w:pPr>
        <w:spacing w:line="480" w:lineRule="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报价人全称（盖章）：</w:t>
      </w:r>
    </w:p>
    <w:p>
      <w:pPr>
        <w:spacing w:line="480" w:lineRule="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法定代表人或委托代理人（签名）：                    </w:t>
      </w:r>
    </w:p>
    <w:p>
      <w:pPr>
        <w:spacing w:line="480" w:lineRule="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日期：</w:t>
      </w:r>
    </w:p>
    <w:bookmarkEnd w:id="5"/>
    <w:bookmarkEnd w:id="6"/>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5"/>
        <w:numPr>
          <w:ilvl w:val="0"/>
          <w:numId w:val="0"/>
        </w:numPr>
        <w:spacing w:line="400" w:lineRule="exact"/>
        <w:contextualSpacing/>
        <w:jc w:val="center"/>
        <w:outlineLvl w:val="9"/>
        <w:rPr>
          <w:rFonts w:hint="eastAsia" w:ascii="仿宋" w:hAnsi="仿宋" w:eastAsia="仿宋" w:cs="仿宋"/>
          <w:b/>
          <w:bCs w:val="0"/>
          <w:kern w:val="0"/>
          <w:sz w:val="28"/>
          <w:szCs w:val="28"/>
          <w:highlight w:val="none"/>
          <w:lang w:val="en-US" w:eastAsia="zh-CN" w:bidi="ar-SA"/>
        </w:rPr>
      </w:pPr>
      <w:r>
        <w:rPr>
          <w:rFonts w:hint="eastAsia" w:ascii="仿宋" w:hAnsi="仿宋" w:eastAsia="仿宋" w:cs="仿宋"/>
          <w:b/>
          <w:bCs w:val="0"/>
          <w:kern w:val="0"/>
          <w:sz w:val="28"/>
          <w:szCs w:val="28"/>
          <w:lang w:val="en-US" w:eastAsia="zh-CN" w:bidi="ar-SA"/>
        </w:rPr>
        <w:t>四、</w:t>
      </w:r>
      <w:r>
        <w:rPr>
          <w:rFonts w:hint="eastAsia" w:ascii="仿宋" w:hAnsi="仿宋" w:eastAsia="仿宋" w:cs="仿宋"/>
          <w:b/>
          <w:bCs w:val="0"/>
          <w:kern w:val="0"/>
          <w:sz w:val="28"/>
          <w:szCs w:val="28"/>
          <w:highlight w:val="none"/>
          <w:lang w:val="en-US" w:eastAsia="zh-CN" w:bidi="ar-SA"/>
        </w:rPr>
        <w:t>谈判承诺书</w:t>
      </w:r>
    </w:p>
    <w:p>
      <w:pPr>
        <w:numPr>
          <w:ilvl w:val="0"/>
          <w:numId w:val="0"/>
        </w:numPr>
        <w:rPr>
          <w:rFonts w:hint="eastAsia"/>
          <w:lang w:val="en-US" w:eastAsia="zh-CN"/>
        </w:rPr>
      </w:pPr>
    </w:p>
    <w:p>
      <w:pPr>
        <w:pStyle w:val="4"/>
        <w:spacing w:line="400" w:lineRule="exact"/>
        <w:ind w:firstLine="420" w:firstLineChars="200"/>
        <w:rPr>
          <w:rFonts w:hint="eastAsia" w:ascii="宋体" w:hAnsi="宋体" w:eastAsia="宋体" w:cs="宋体"/>
          <w:sz w:val="21"/>
          <w:szCs w:val="21"/>
          <w:highlight w:val="none"/>
        </w:rPr>
      </w:pPr>
      <w:r>
        <w:rPr>
          <w:rFonts w:hint="eastAsia" w:ascii="宋体" w:hAnsi="宋体" w:cs="宋体"/>
          <w:sz w:val="21"/>
          <w:szCs w:val="21"/>
          <w:highlight w:val="none"/>
          <w:u w:val="single"/>
          <w:lang w:eastAsia="zh-CN"/>
        </w:rPr>
        <w:t>安宁市第一人民医院</w:t>
      </w:r>
      <w:r>
        <w:rPr>
          <w:rFonts w:hint="eastAsia" w:ascii="宋体" w:hAnsi="宋体" w:eastAsia="宋体" w:cs="宋体"/>
          <w:sz w:val="21"/>
          <w:szCs w:val="21"/>
          <w:highlight w:val="none"/>
        </w:rPr>
        <w:t xml:space="preserve">： </w:t>
      </w:r>
    </w:p>
    <w:p>
      <w:pPr>
        <w:pStyle w:val="4"/>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我单位全面研究了贵单位关于</w:t>
      </w:r>
      <w:r>
        <w:rPr>
          <w:rFonts w:hint="eastAsia" w:ascii="宋体" w:hAnsi="宋体" w:eastAsia="宋体" w:cs="宋体"/>
          <w:sz w:val="21"/>
          <w:szCs w:val="21"/>
          <w:highlight w:val="none"/>
          <w:u w:val="single"/>
        </w:rPr>
        <w:t xml:space="preserve"> </w:t>
      </w:r>
      <w:r>
        <w:rPr>
          <w:rFonts w:hint="eastAsia" w:ascii="宋体" w:hAnsi="宋体" w:eastAsia="宋体" w:cs="宋体"/>
          <w:color w:val="000000"/>
          <w:sz w:val="21"/>
          <w:szCs w:val="21"/>
          <w:highlight w:val="none"/>
          <w:u w:val="single"/>
          <w:lang w:val="en-US" w:eastAsia="zh-CN"/>
        </w:rPr>
        <w:t>安宁市第一人民医院（连然院区）消防维保服务项目</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的</w:t>
      </w:r>
      <w:r>
        <w:rPr>
          <w:rFonts w:hint="eastAsia" w:ascii="宋体" w:hAnsi="宋体" w:eastAsia="宋体" w:cs="宋体"/>
          <w:sz w:val="21"/>
          <w:szCs w:val="21"/>
          <w:highlight w:val="none"/>
          <w:lang w:val="en-US" w:eastAsia="zh-CN"/>
        </w:rPr>
        <w:t>院内谈判采购</w:t>
      </w:r>
      <w:r>
        <w:rPr>
          <w:rFonts w:hint="eastAsia" w:ascii="宋体" w:hAnsi="宋体" w:eastAsia="宋体" w:cs="宋体"/>
          <w:sz w:val="21"/>
          <w:szCs w:val="21"/>
          <w:highlight w:val="none"/>
        </w:rPr>
        <w:t>文件。我们同意并将遵从</w:t>
      </w:r>
      <w:r>
        <w:rPr>
          <w:rFonts w:hint="eastAsia" w:ascii="宋体" w:hAnsi="宋体" w:eastAsia="宋体" w:cs="宋体"/>
          <w:sz w:val="21"/>
          <w:szCs w:val="21"/>
          <w:highlight w:val="none"/>
          <w:lang w:val="en-US" w:eastAsia="zh-CN"/>
        </w:rPr>
        <w:t>院内谈判采购</w:t>
      </w:r>
      <w:r>
        <w:rPr>
          <w:rFonts w:hint="eastAsia" w:ascii="宋体" w:hAnsi="宋体" w:eastAsia="宋体" w:cs="宋体"/>
          <w:sz w:val="21"/>
          <w:szCs w:val="21"/>
          <w:highlight w:val="none"/>
        </w:rPr>
        <w:t xml:space="preserve">文件的所有规定，承担我们的全部责任和义务。 </w:t>
      </w:r>
    </w:p>
    <w:p>
      <w:pPr>
        <w:numPr>
          <w:ilvl w:val="0"/>
          <w:numId w:val="1"/>
        </w:numPr>
        <w:spacing w:line="400" w:lineRule="exact"/>
        <w:ind w:left="779" w:leftChars="221" w:right="230" w:hanging="315" w:hangingChars="150"/>
        <w:outlineLvl w:val="9"/>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服务的质量保证书： </w:t>
      </w:r>
    </w:p>
    <w:p>
      <w:pPr>
        <w:pStyle w:val="4"/>
        <w:numPr>
          <w:ilvl w:val="0"/>
          <w:numId w:val="0"/>
        </w:numPr>
        <w:outlineLvl w:val="9"/>
        <w:rPr>
          <w:rFonts w:hint="eastAsia" w:ascii="宋体" w:hAnsi="宋体" w:eastAsia="宋体" w:cs="宋体"/>
          <w:sz w:val="21"/>
          <w:szCs w:val="21"/>
          <w:highlight w:val="none"/>
        </w:rPr>
      </w:pPr>
    </w:p>
    <w:p>
      <w:pPr>
        <w:spacing w:line="400" w:lineRule="exact"/>
        <w:ind w:left="779" w:leftChars="221" w:right="230" w:hanging="315" w:hangingChars="150"/>
        <w:outlineLvl w:val="9"/>
        <w:rPr>
          <w:rFonts w:hint="eastAsia" w:ascii="宋体" w:hAnsi="宋体" w:eastAsia="宋体" w:cs="宋体"/>
          <w:sz w:val="21"/>
          <w:szCs w:val="21"/>
          <w:highlight w:val="none"/>
        </w:rPr>
      </w:pPr>
    </w:p>
    <w:p>
      <w:pPr>
        <w:numPr>
          <w:ilvl w:val="0"/>
          <w:numId w:val="1"/>
        </w:numPr>
        <w:spacing w:line="400" w:lineRule="exact"/>
        <w:ind w:left="779" w:leftChars="221" w:right="230" w:hanging="315" w:hangingChars="150"/>
        <w:outlineLvl w:val="9"/>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服务期： </w:t>
      </w:r>
    </w:p>
    <w:p>
      <w:pPr>
        <w:pStyle w:val="4"/>
        <w:numPr>
          <w:ilvl w:val="0"/>
          <w:numId w:val="0"/>
        </w:numPr>
        <w:ind w:leftChars="71"/>
        <w:outlineLvl w:val="9"/>
        <w:rPr>
          <w:rFonts w:hint="eastAsia" w:ascii="宋体" w:hAnsi="宋体" w:eastAsia="宋体" w:cs="宋体"/>
          <w:sz w:val="21"/>
          <w:szCs w:val="21"/>
          <w:highlight w:val="none"/>
        </w:rPr>
      </w:pPr>
    </w:p>
    <w:p>
      <w:pPr>
        <w:spacing w:line="400" w:lineRule="exact"/>
        <w:ind w:left="764" w:leftChars="164" w:right="230" w:hanging="420" w:hangingChars="200"/>
        <w:outlineLvl w:val="9"/>
        <w:rPr>
          <w:rFonts w:hint="eastAsia" w:ascii="宋体" w:hAnsi="宋体" w:eastAsia="宋体" w:cs="宋体"/>
          <w:sz w:val="21"/>
          <w:szCs w:val="21"/>
          <w:highlight w:val="none"/>
        </w:rPr>
      </w:pPr>
    </w:p>
    <w:p>
      <w:pPr>
        <w:spacing w:line="400" w:lineRule="exact"/>
        <w:ind w:left="779" w:leftChars="221" w:right="230" w:hanging="315" w:hangingChars="150"/>
        <w:outlineLvl w:val="9"/>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三、费用交付方式： </w:t>
      </w:r>
    </w:p>
    <w:p>
      <w:pPr>
        <w:spacing w:line="400" w:lineRule="exact"/>
        <w:ind w:left="779" w:leftChars="221" w:right="230" w:hanging="315" w:hangingChars="150"/>
        <w:outlineLvl w:val="9"/>
        <w:rPr>
          <w:rFonts w:hint="eastAsia" w:ascii="宋体" w:hAnsi="宋体" w:eastAsia="宋体" w:cs="宋体"/>
          <w:sz w:val="21"/>
          <w:szCs w:val="21"/>
          <w:highlight w:val="none"/>
        </w:rPr>
      </w:pPr>
    </w:p>
    <w:p>
      <w:pPr>
        <w:spacing w:line="400" w:lineRule="exact"/>
        <w:ind w:left="13" w:leftChars="6" w:right="230" w:firstLine="330" w:firstLineChars="150"/>
        <w:outlineLvl w:val="9"/>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如果我单位成交后单方面要求更改</w:t>
      </w:r>
      <w:r>
        <w:rPr>
          <w:rFonts w:hint="eastAsia" w:ascii="宋体" w:hAnsi="宋体" w:eastAsia="宋体" w:cs="宋体"/>
          <w:sz w:val="21"/>
          <w:szCs w:val="21"/>
          <w:highlight w:val="none"/>
          <w:lang w:val="en-US" w:eastAsia="zh-CN"/>
        </w:rPr>
        <w:t>院内谈判采购</w:t>
      </w:r>
      <w:r>
        <w:rPr>
          <w:rFonts w:hint="eastAsia" w:ascii="宋体" w:hAnsi="宋体" w:eastAsia="宋体" w:cs="宋体"/>
          <w:sz w:val="21"/>
          <w:szCs w:val="21"/>
          <w:highlight w:val="none"/>
        </w:rPr>
        <w:t>文件</w:t>
      </w:r>
      <w:r>
        <w:rPr>
          <w:rFonts w:hint="eastAsia" w:ascii="宋体" w:hAnsi="宋体" w:eastAsia="宋体" w:cs="宋体"/>
          <w:spacing w:val="5"/>
          <w:sz w:val="21"/>
          <w:szCs w:val="21"/>
          <w:highlight w:val="none"/>
        </w:rPr>
        <w:t>和采购补充文件的内容、修改投标项目、撤回投标文件、拖延或拒签买卖合同，则由你单位单方面取消我单位成交资格。同时，</w:t>
      </w:r>
      <w:r>
        <w:rPr>
          <w:rFonts w:hint="eastAsia" w:ascii="宋体" w:hAnsi="宋体" w:cs="宋体"/>
          <w:spacing w:val="5"/>
          <w:sz w:val="21"/>
          <w:szCs w:val="21"/>
          <w:highlight w:val="none"/>
          <w:lang w:val="en-US" w:eastAsia="zh-CN"/>
        </w:rPr>
        <w:t>谈判</w:t>
      </w:r>
      <w:r>
        <w:rPr>
          <w:rFonts w:hint="eastAsia" w:ascii="宋体" w:hAnsi="宋体" w:eastAsia="宋体" w:cs="宋体"/>
          <w:spacing w:val="5"/>
          <w:sz w:val="21"/>
          <w:szCs w:val="21"/>
          <w:highlight w:val="none"/>
        </w:rPr>
        <w:t xml:space="preserve">保证金不予退还。 </w:t>
      </w:r>
    </w:p>
    <w:p>
      <w:pPr>
        <w:spacing w:line="400" w:lineRule="exact"/>
        <w:outlineLvl w:val="9"/>
        <w:rPr>
          <w:rFonts w:hint="eastAsia" w:ascii="宋体" w:hAnsi="宋体" w:eastAsia="宋体" w:cs="宋体"/>
          <w:sz w:val="21"/>
          <w:szCs w:val="21"/>
          <w:highlight w:val="none"/>
        </w:rPr>
      </w:pPr>
    </w:p>
    <w:p>
      <w:pPr>
        <w:spacing w:line="480" w:lineRule="auto"/>
        <w:outlineLvl w:val="9"/>
        <w:rPr>
          <w:rFonts w:hint="eastAsia" w:ascii="宋体" w:hAnsi="宋体" w:eastAsia="宋体" w:cs="宋体"/>
          <w:b/>
          <w:color w:val="000000"/>
          <w:sz w:val="21"/>
          <w:szCs w:val="21"/>
          <w:highlight w:val="none"/>
        </w:rPr>
      </w:pPr>
    </w:p>
    <w:p>
      <w:pPr>
        <w:spacing w:line="480" w:lineRule="auto"/>
        <w:outlineLvl w:val="9"/>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报价人全称（盖章）：</w:t>
      </w:r>
    </w:p>
    <w:p>
      <w:pPr>
        <w:spacing w:line="480" w:lineRule="auto"/>
        <w:outlineLvl w:val="9"/>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法定代表人或委托代理人（签名）：                    </w:t>
      </w:r>
    </w:p>
    <w:p>
      <w:pPr>
        <w:spacing w:line="480" w:lineRule="auto"/>
        <w:outlineLvl w:val="9"/>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日期：</w:t>
      </w: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spacing w:line="360" w:lineRule="auto"/>
        <w:ind w:firstLine="843" w:firstLineChars="300"/>
        <w:rPr>
          <w:rFonts w:hint="eastAsia" w:ascii="仿宋" w:hAnsi="仿宋" w:eastAsia="仿宋" w:cs="仿宋"/>
          <w:b/>
          <w:bCs w:val="0"/>
          <w:kern w:val="0"/>
          <w:sz w:val="28"/>
          <w:szCs w:val="28"/>
          <w:highlight w:val="none"/>
          <w:lang w:val="en-US" w:eastAsia="zh-CN" w:bidi="ar-SA"/>
        </w:rPr>
      </w:pPr>
      <w:r>
        <w:rPr>
          <w:rFonts w:hint="eastAsia" w:ascii="仿宋" w:hAnsi="仿宋" w:eastAsia="仿宋" w:cs="仿宋"/>
          <w:b/>
          <w:bCs w:val="0"/>
          <w:kern w:val="0"/>
          <w:sz w:val="28"/>
          <w:szCs w:val="28"/>
          <w:highlight w:val="none"/>
          <w:lang w:val="en-US" w:eastAsia="zh-CN" w:bidi="ar-SA"/>
        </w:rPr>
        <w:t>五、提供有效的法人或其他组织的营业执照等证明文件</w:t>
      </w: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numPr>
          <w:ilvl w:val="0"/>
          <w:numId w:val="0"/>
        </w:numPr>
        <w:spacing w:line="360" w:lineRule="auto"/>
        <w:ind w:left="0" w:leftChars="0" w:firstLine="0" w:firstLineChars="0"/>
        <w:jc w:val="center"/>
        <w:rPr>
          <w:rFonts w:hint="eastAsia" w:ascii="仿宋" w:hAnsi="仿宋" w:eastAsia="仿宋" w:cs="仿宋"/>
          <w:b/>
          <w:bCs w:val="0"/>
          <w:kern w:val="0"/>
          <w:sz w:val="28"/>
          <w:szCs w:val="28"/>
          <w:highlight w:val="none"/>
          <w:lang w:val="en-US" w:eastAsia="zh-CN" w:bidi="ar-SA"/>
        </w:rPr>
      </w:pPr>
      <w:r>
        <w:rPr>
          <w:rFonts w:hint="eastAsia" w:ascii="仿宋" w:hAnsi="仿宋" w:eastAsia="仿宋" w:cs="仿宋"/>
          <w:b/>
          <w:bCs w:val="0"/>
          <w:kern w:val="0"/>
          <w:sz w:val="28"/>
          <w:szCs w:val="28"/>
          <w:highlight w:val="none"/>
          <w:lang w:val="en-US" w:eastAsia="zh-CN" w:bidi="ar-SA"/>
        </w:rPr>
        <w:t>六、财务资料</w:t>
      </w:r>
    </w:p>
    <w:p>
      <w:pPr>
        <w:numPr>
          <w:ilvl w:val="0"/>
          <w:numId w:val="0"/>
        </w:numPr>
        <w:spacing w:line="360" w:lineRule="auto"/>
        <w:ind w:left="0" w:leftChars="0" w:firstLine="562" w:firstLineChars="200"/>
        <w:rPr>
          <w:rFonts w:hint="eastAsia" w:ascii="仿宋" w:hAnsi="仿宋" w:eastAsia="仿宋" w:cs="仿宋"/>
          <w:b/>
          <w:bCs w:val="0"/>
          <w:kern w:val="0"/>
          <w:sz w:val="28"/>
          <w:szCs w:val="28"/>
          <w:highlight w:val="none"/>
          <w:lang w:val="en-US" w:eastAsia="zh-CN" w:bidi="ar-SA"/>
        </w:rPr>
      </w:pPr>
      <w:r>
        <w:rPr>
          <w:rFonts w:hint="eastAsia" w:ascii="仿宋" w:hAnsi="仿宋" w:eastAsia="仿宋" w:cs="仿宋"/>
          <w:b/>
          <w:bCs w:val="0"/>
          <w:kern w:val="0"/>
          <w:sz w:val="28"/>
          <w:szCs w:val="28"/>
          <w:highlight w:val="none"/>
          <w:lang w:val="en-US" w:eastAsia="zh-CN" w:bidi="ar-SA"/>
        </w:rPr>
        <w:t>提供最近三年任意一年度经第三方审计的财务报告（包括审计报告、资产负债表、利润表、现金流量表）,或提供基本开户银行近三个月开具的资信证明</w:t>
      </w:r>
    </w:p>
    <w:p>
      <w:pPr>
        <w:pStyle w:val="4"/>
        <w:numPr>
          <w:ilvl w:val="0"/>
          <w:numId w:val="0"/>
        </w:numPr>
        <w:ind w:leftChars="0"/>
        <w:rPr>
          <w:rFonts w:hint="eastAsia"/>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numPr>
          <w:ilvl w:val="0"/>
          <w:numId w:val="0"/>
        </w:numPr>
        <w:spacing w:line="360" w:lineRule="auto"/>
        <w:ind w:left="0" w:leftChars="0" w:firstLine="562" w:firstLineChars="200"/>
        <w:rPr>
          <w:rFonts w:hint="eastAsia" w:ascii="仿宋" w:hAnsi="仿宋" w:eastAsia="仿宋" w:cs="仿宋"/>
          <w:b/>
          <w:bCs w:val="0"/>
          <w:kern w:val="0"/>
          <w:sz w:val="28"/>
          <w:szCs w:val="28"/>
          <w:highlight w:val="none"/>
          <w:lang w:val="en-US" w:eastAsia="zh-CN" w:bidi="ar-SA"/>
        </w:rPr>
      </w:pPr>
      <w:r>
        <w:rPr>
          <w:rFonts w:hint="eastAsia" w:ascii="仿宋" w:hAnsi="仿宋" w:eastAsia="仿宋" w:cs="仿宋"/>
          <w:b/>
          <w:bCs w:val="0"/>
          <w:kern w:val="0"/>
          <w:sz w:val="28"/>
          <w:szCs w:val="28"/>
          <w:highlight w:val="none"/>
          <w:lang w:val="en-US" w:eastAsia="zh-CN" w:bidi="ar-SA"/>
        </w:rPr>
        <w:t>七、具有履行合同所必需的设备和专业技术能力；提供书面承诺或证明材料</w:t>
      </w: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14"/>
        <w:keepNext/>
        <w:keepLines/>
        <w:pageBreakBefore w:val="0"/>
        <w:widowControl/>
        <w:kinsoku/>
        <w:wordWrap/>
        <w:overflowPunct/>
        <w:topLinePunct w:val="0"/>
        <w:autoSpaceDE/>
        <w:autoSpaceDN/>
        <w:bidi w:val="0"/>
        <w:adjustRightInd w:val="0"/>
        <w:snapToGrid/>
        <w:spacing w:before="0" w:line="560" w:lineRule="exact"/>
        <w:ind w:left="0" w:leftChars="0" w:firstLine="281" w:firstLineChars="100"/>
        <w:jc w:val="both"/>
        <w:textAlignment w:val="baseline"/>
        <w:rPr>
          <w:rFonts w:hint="eastAsia" w:ascii="仿宋" w:hAnsi="仿宋" w:eastAsia="仿宋" w:cs="仿宋"/>
          <w:b/>
          <w:bCs w:val="0"/>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SA"/>
        </w:rPr>
        <w:t>八、提供依法缴纳税收和社会保障资金的相关证明材料</w:t>
      </w:r>
    </w:p>
    <w:p>
      <w:pPr>
        <w:spacing w:line="360" w:lineRule="auto"/>
        <w:rPr>
          <w:rFonts w:hint="eastAsia" w:ascii="仿宋" w:hAnsi="仿宋" w:eastAsia="仿宋" w:cs="仿宋"/>
          <w:b/>
          <w:bCs w:val="0"/>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SA"/>
        </w:rPr>
        <w:t>时限要求：提供2023年1月至投标截止日期前任意1个月</w:t>
      </w: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3"/>
        <w:bidi w:val="0"/>
        <w:jc w:val="both"/>
        <w:rPr>
          <w:rFonts w:hint="eastAsia" w:ascii="仿宋" w:hAnsi="仿宋" w:eastAsia="仿宋" w:cs="仿宋"/>
          <w:b/>
          <w:bCs w:val="0"/>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SA"/>
        </w:rPr>
        <w:t>九、参加政府采购活动前三年内，在经营活动中没有重大违法记录（提供声明函）</w:t>
      </w:r>
    </w:p>
    <w:p>
      <w:pPr>
        <w:jc w:val="center"/>
        <w:rPr>
          <w:rFonts w:hint="eastAsia" w:ascii="宋体" w:hAnsi="宋体" w:eastAsia="宋体" w:cs="宋体"/>
          <w:sz w:val="21"/>
          <w:szCs w:val="21"/>
          <w:highlight w:val="none"/>
        </w:rPr>
      </w:pPr>
    </w:p>
    <w:p>
      <w:pPr>
        <w:jc w:val="center"/>
        <w:outlineLvl w:val="9"/>
        <w:rPr>
          <w:rFonts w:hint="eastAsia" w:ascii="宋体" w:hAnsi="宋体" w:eastAsia="宋体" w:cs="宋体"/>
          <w:sz w:val="21"/>
          <w:szCs w:val="21"/>
          <w:highlight w:val="none"/>
        </w:rPr>
      </w:pPr>
      <w:r>
        <w:rPr>
          <w:rFonts w:hint="eastAsia" w:ascii="宋体" w:hAnsi="宋体" w:eastAsia="宋体" w:cs="宋体"/>
          <w:sz w:val="21"/>
          <w:szCs w:val="21"/>
          <w:highlight w:val="none"/>
        </w:rPr>
        <w:t>参加本政府采购项目前3年内在经营活动中没有重大违法记录的书面声明函</w:t>
      </w:r>
    </w:p>
    <w:p>
      <w:pPr>
        <w:bidi w:val="0"/>
        <w:outlineLvl w:val="9"/>
        <w:rPr>
          <w:rFonts w:hint="eastAsia" w:ascii="宋体" w:hAnsi="宋体" w:eastAsia="宋体" w:cs="宋体"/>
          <w:sz w:val="21"/>
          <w:szCs w:val="21"/>
          <w:highlight w:val="none"/>
        </w:rPr>
      </w:pPr>
    </w:p>
    <w:p>
      <w:pPr>
        <w:spacing w:line="360" w:lineRule="auto"/>
        <w:ind w:firstLine="420" w:firstLineChars="200"/>
        <w:outlineLvl w:val="9"/>
        <w:rPr>
          <w:rFonts w:hint="eastAsia" w:ascii="宋体" w:hAnsi="宋体" w:eastAsia="宋体" w:cs="宋体"/>
          <w:bCs/>
          <w:kern w:val="0"/>
          <w:sz w:val="21"/>
          <w:szCs w:val="21"/>
          <w:highlight w:val="none"/>
        </w:rPr>
      </w:pPr>
      <w:r>
        <w:rPr>
          <w:rFonts w:hint="eastAsia" w:ascii="宋体" w:hAnsi="宋体" w:eastAsia="宋体" w:cs="宋体"/>
          <w:bCs/>
          <w:kern w:val="0"/>
          <w:sz w:val="21"/>
          <w:szCs w:val="21"/>
          <w:highlight w:val="none"/>
        </w:rPr>
        <w:t>我单位郑重声明，参加本政府采购项目前3年内在经营活动中没有重大违法记录（重大违法记录是指供应商因违法经营受到刑事处罚或责令停产停业、吊销许可证或者执照、较大数额等行政处罚）。</w:t>
      </w:r>
    </w:p>
    <w:p>
      <w:pPr>
        <w:spacing w:line="360" w:lineRule="auto"/>
        <w:ind w:firstLine="420" w:firstLineChars="200"/>
        <w:outlineLvl w:val="9"/>
        <w:rPr>
          <w:rFonts w:hint="eastAsia" w:ascii="宋体" w:hAnsi="宋体" w:eastAsia="宋体" w:cs="宋体"/>
          <w:bCs/>
          <w:kern w:val="0"/>
          <w:sz w:val="21"/>
          <w:szCs w:val="21"/>
          <w:highlight w:val="none"/>
        </w:rPr>
      </w:pPr>
      <w:r>
        <w:rPr>
          <w:rFonts w:hint="eastAsia" w:ascii="宋体" w:hAnsi="宋体" w:eastAsia="宋体" w:cs="宋体"/>
          <w:bCs/>
          <w:kern w:val="0"/>
          <w:sz w:val="21"/>
          <w:szCs w:val="21"/>
          <w:highlight w:val="none"/>
        </w:rPr>
        <w:t>我单位对上述声明的真实性负责。如有虚假，将依法承担相应责任。</w:t>
      </w:r>
    </w:p>
    <w:p>
      <w:pPr>
        <w:spacing w:line="360" w:lineRule="auto"/>
        <w:ind w:firstLine="420" w:firstLineChars="200"/>
        <w:outlineLvl w:val="9"/>
        <w:rPr>
          <w:rFonts w:hint="eastAsia" w:ascii="宋体" w:hAnsi="宋体" w:eastAsia="宋体" w:cs="宋体"/>
          <w:bCs/>
          <w:kern w:val="0"/>
          <w:sz w:val="21"/>
          <w:szCs w:val="21"/>
          <w:highlight w:val="none"/>
        </w:rPr>
      </w:pPr>
    </w:p>
    <w:p>
      <w:pPr>
        <w:spacing w:line="480" w:lineRule="auto"/>
        <w:outlineLvl w:val="9"/>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报价人全称（盖章）：</w:t>
      </w:r>
    </w:p>
    <w:p>
      <w:pPr>
        <w:spacing w:line="480" w:lineRule="auto"/>
        <w:outlineLvl w:val="9"/>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法定代表人或委托代理人（签名）：                    </w:t>
      </w:r>
    </w:p>
    <w:p>
      <w:pPr>
        <w:spacing w:line="480" w:lineRule="auto"/>
        <w:outlineLvl w:val="9"/>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日期：</w:t>
      </w:r>
    </w:p>
    <w:p>
      <w:pPr>
        <w:spacing w:line="360" w:lineRule="auto"/>
        <w:outlineLvl w:val="9"/>
        <w:rPr>
          <w:rFonts w:hint="eastAsia" w:ascii="宋体" w:hAnsi="宋体" w:eastAsia="宋体" w:cs="宋体"/>
          <w:b/>
          <w:sz w:val="21"/>
          <w:szCs w:val="21"/>
          <w:highlight w:val="none"/>
          <w:lang w:val="en-US" w:eastAsia="zh-CN"/>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3"/>
        <w:bidi w:val="0"/>
        <w:jc w:val="both"/>
        <w:rPr>
          <w:rFonts w:hint="eastAsia" w:ascii="仿宋" w:hAnsi="仿宋" w:eastAsia="仿宋" w:cs="仿宋"/>
          <w:b/>
          <w:bCs w:val="0"/>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SA"/>
        </w:rPr>
        <w:t>十：提供建设行政主管部门颁发的消防施工工程专业承包一级资质</w:t>
      </w: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3"/>
        <w:bidi w:val="0"/>
        <w:jc w:val="both"/>
        <w:rPr>
          <w:rFonts w:hint="eastAsia" w:ascii="仿宋" w:hAnsi="仿宋" w:eastAsia="仿宋" w:cs="仿宋"/>
          <w:b/>
          <w:bCs w:val="0"/>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SA"/>
        </w:rPr>
        <w:t>十一：提供建设行政主管部门颁发的在有效期内的安全生产许可证，提供相关证明材料</w:t>
      </w:r>
    </w:p>
    <w:p>
      <w:pPr>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14"/>
        <w:spacing w:line="440" w:lineRule="exact"/>
        <w:ind w:left="0" w:firstLine="0"/>
        <w:outlineLvl w:val="1"/>
        <w:rPr>
          <w:rFonts w:hint="eastAsia" w:ascii="仿宋" w:hAnsi="仿宋" w:eastAsia="仿宋" w:cs="仿宋"/>
          <w:b/>
          <w:bCs w:val="0"/>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SA"/>
        </w:rPr>
        <w:t>十二：提供近三年（2021年至今）类似业绩（业绩的认定必须是合同与中标通知书一一对应方可认定为一项）</w:t>
      </w: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14"/>
        <w:spacing w:line="440" w:lineRule="exact"/>
        <w:ind w:left="0" w:firstLine="0"/>
        <w:jc w:val="center"/>
        <w:outlineLvl w:val="1"/>
        <w:rPr>
          <w:rFonts w:hint="eastAsia" w:ascii="仿宋" w:hAnsi="仿宋" w:eastAsia="仿宋" w:cs="仿宋"/>
          <w:b/>
          <w:bCs w:val="0"/>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SA"/>
        </w:rPr>
        <w:t>十三：法人身份证明书</w:t>
      </w:r>
    </w:p>
    <w:p>
      <w:pPr>
        <w:spacing w:after="156" w:afterLines="50" w:line="480" w:lineRule="exact"/>
        <w:jc w:val="center"/>
        <w:outlineLvl w:val="9"/>
        <w:rPr>
          <w:rFonts w:hint="eastAsia" w:ascii="宋体" w:hAnsi="宋体" w:eastAsia="宋体" w:cs="宋体"/>
          <w:b/>
          <w:color w:val="000000"/>
          <w:sz w:val="21"/>
          <w:szCs w:val="21"/>
          <w:highlight w:val="none"/>
        </w:rPr>
      </w:pPr>
    </w:p>
    <w:p>
      <w:pPr>
        <w:spacing w:after="156" w:afterLines="50" w:line="480" w:lineRule="exact"/>
        <w:jc w:val="center"/>
        <w:outlineLvl w:val="9"/>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法定代表人身份证明</w:t>
      </w:r>
    </w:p>
    <w:p>
      <w:pPr>
        <w:spacing w:line="500" w:lineRule="exac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报 价 人：</w:t>
      </w:r>
      <w:r>
        <w:rPr>
          <w:rFonts w:hint="eastAsia" w:ascii="宋体" w:hAnsi="宋体" w:eastAsia="宋体" w:cs="宋体"/>
          <w:color w:val="000000"/>
          <w:sz w:val="21"/>
          <w:szCs w:val="21"/>
          <w:highlight w:val="none"/>
          <w:u w:val="single"/>
        </w:rPr>
        <w:t xml:space="preserve">                                                        </w:t>
      </w:r>
    </w:p>
    <w:p>
      <w:pPr>
        <w:spacing w:line="500" w:lineRule="exac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单位性质：</w:t>
      </w:r>
      <w:r>
        <w:rPr>
          <w:rFonts w:hint="eastAsia" w:ascii="宋体" w:hAnsi="宋体" w:eastAsia="宋体" w:cs="宋体"/>
          <w:color w:val="000000"/>
          <w:sz w:val="21"/>
          <w:szCs w:val="21"/>
          <w:highlight w:val="none"/>
          <w:u w:val="single"/>
        </w:rPr>
        <w:t xml:space="preserve">                                                        </w:t>
      </w:r>
    </w:p>
    <w:p>
      <w:pPr>
        <w:spacing w:line="500" w:lineRule="exac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地    址：</w:t>
      </w:r>
      <w:r>
        <w:rPr>
          <w:rFonts w:hint="eastAsia" w:ascii="宋体" w:hAnsi="宋体" w:eastAsia="宋体" w:cs="宋体"/>
          <w:color w:val="000000"/>
          <w:sz w:val="21"/>
          <w:szCs w:val="21"/>
          <w:highlight w:val="none"/>
          <w:u w:val="single"/>
        </w:rPr>
        <w:t xml:space="preserve">                                                        </w:t>
      </w:r>
    </w:p>
    <w:p>
      <w:pPr>
        <w:spacing w:line="500" w:lineRule="exac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成立时间：</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年</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月</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日</w:t>
      </w:r>
    </w:p>
    <w:p>
      <w:pPr>
        <w:spacing w:line="500" w:lineRule="exac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经营期限：</w:t>
      </w:r>
      <w:r>
        <w:rPr>
          <w:rFonts w:hint="eastAsia" w:ascii="宋体" w:hAnsi="宋体" w:eastAsia="宋体" w:cs="宋体"/>
          <w:color w:val="000000"/>
          <w:sz w:val="21"/>
          <w:szCs w:val="21"/>
          <w:highlight w:val="none"/>
          <w:u w:val="single"/>
        </w:rPr>
        <w:t xml:space="preserve">                                                        </w:t>
      </w:r>
    </w:p>
    <w:p>
      <w:pPr>
        <w:spacing w:line="500" w:lineRule="exac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姓    名：</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性        别：</w:t>
      </w:r>
      <w:r>
        <w:rPr>
          <w:rFonts w:hint="eastAsia" w:ascii="宋体" w:hAnsi="宋体" w:eastAsia="宋体" w:cs="宋体"/>
          <w:color w:val="000000"/>
          <w:sz w:val="21"/>
          <w:szCs w:val="21"/>
          <w:highlight w:val="none"/>
          <w:u w:val="single"/>
        </w:rPr>
        <w:t xml:space="preserve">                </w:t>
      </w:r>
    </w:p>
    <w:p>
      <w:pPr>
        <w:spacing w:line="500" w:lineRule="exac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年    龄：</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职        务：</w:t>
      </w:r>
      <w:r>
        <w:rPr>
          <w:rFonts w:hint="eastAsia" w:ascii="宋体" w:hAnsi="宋体" w:eastAsia="宋体" w:cs="宋体"/>
          <w:color w:val="000000"/>
          <w:sz w:val="21"/>
          <w:szCs w:val="21"/>
          <w:highlight w:val="none"/>
          <w:u w:val="single"/>
        </w:rPr>
        <w:t xml:space="preserve">                </w:t>
      </w:r>
    </w:p>
    <w:p>
      <w:pPr>
        <w:spacing w:line="500" w:lineRule="exac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系</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（报价人名称）的法定代表人。</w:t>
      </w:r>
    </w:p>
    <w:p>
      <w:pPr>
        <w:spacing w:line="500" w:lineRule="exac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特此证明。</w:t>
      </w:r>
    </w:p>
    <w:p>
      <w:pPr>
        <w:spacing w:line="500" w:lineRule="exact"/>
        <w:rPr>
          <w:rFonts w:hint="eastAsia" w:ascii="宋体" w:hAnsi="宋体" w:eastAsia="宋体" w:cs="宋体"/>
          <w:color w:val="000000"/>
          <w:sz w:val="21"/>
          <w:szCs w:val="21"/>
          <w:highlight w:val="none"/>
        </w:rPr>
      </w:pPr>
    </w:p>
    <w:p>
      <w:pPr>
        <w:spacing w:line="500" w:lineRule="exac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w:t>
      </w:r>
    </w:p>
    <w:p>
      <w:pPr>
        <w:wordWrap w:val="0"/>
        <w:spacing w:line="500" w:lineRule="exact"/>
        <w:jc w:val="righ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报价人：</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（盖单位章）</w:t>
      </w:r>
    </w:p>
    <w:p>
      <w:pPr>
        <w:spacing w:line="500" w:lineRule="exact"/>
        <w:jc w:val="right"/>
        <w:rPr>
          <w:rFonts w:hint="eastAsia" w:ascii="宋体" w:hAnsi="宋体" w:eastAsia="宋体" w:cs="宋体"/>
          <w:color w:val="000000"/>
          <w:sz w:val="21"/>
          <w:szCs w:val="21"/>
          <w:highlight w:val="none"/>
        </w:rPr>
      </w:pPr>
    </w:p>
    <w:p>
      <w:pPr>
        <w:spacing w:line="440" w:lineRule="exact"/>
        <w:jc w:val="righ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年</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月</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日</w:t>
      </w:r>
    </w:p>
    <w:p>
      <w:pPr>
        <w:spacing w:line="440" w:lineRule="exact"/>
        <w:jc w:val="center"/>
        <w:rPr>
          <w:rFonts w:hint="eastAsia" w:ascii="宋体" w:hAnsi="宋体" w:eastAsia="宋体" w:cs="宋体"/>
          <w:color w:val="000000"/>
          <w:sz w:val="21"/>
          <w:szCs w:val="21"/>
          <w:highlight w:val="none"/>
        </w:rPr>
      </w:pPr>
    </w:p>
    <w:p>
      <w:pPr>
        <w:spacing w:line="440" w:lineRule="exact"/>
        <w:jc w:val="center"/>
        <w:rPr>
          <w:rFonts w:hint="eastAsia" w:ascii="宋体" w:hAnsi="宋体" w:eastAsia="宋体" w:cs="宋体"/>
          <w:color w:val="000000"/>
          <w:sz w:val="21"/>
          <w:szCs w:val="21"/>
          <w:highlight w:val="none"/>
        </w:rPr>
      </w:pPr>
    </w:p>
    <w:p>
      <w:pPr>
        <w:spacing w:line="440" w:lineRule="exact"/>
        <w:jc w:val="left"/>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注：附法定代表人身份证正面、反面复印件</w:t>
      </w: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14"/>
        <w:spacing w:line="440" w:lineRule="exact"/>
        <w:ind w:left="0" w:firstLine="0"/>
        <w:jc w:val="center"/>
        <w:outlineLvl w:val="1"/>
        <w:rPr>
          <w:rFonts w:hint="eastAsia" w:ascii="仿宋" w:hAnsi="仿宋" w:eastAsia="仿宋" w:cs="仿宋"/>
          <w:b/>
          <w:bCs w:val="0"/>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SA"/>
        </w:rPr>
        <w:t>十四：授权委托书</w:t>
      </w:r>
    </w:p>
    <w:p>
      <w:pPr>
        <w:spacing w:line="440" w:lineRule="exact"/>
        <w:rPr>
          <w:rFonts w:hint="eastAsia" w:ascii="宋体" w:hAnsi="宋体" w:eastAsia="宋体" w:cs="宋体"/>
          <w:color w:val="000000"/>
          <w:sz w:val="21"/>
          <w:szCs w:val="21"/>
          <w:highlight w:val="none"/>
        </w:rPr>
      </w:pPr>
    </w:p>
    <w:p>
      <w:pPr>
        <w:spacing w:line="440" w:lineRule="exact"/>
        <w:jc w:val="center"/>
        <w:outlineLvl w:val="9"/>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授权委托书</w:t>
      </w:r>
    </w:p>
    <w:p>
      <w:pPr>
        <w:spacing w:line="440" w:lineRule="exact"/>
        <w:jc w:val="center"/>
        <w:rPr>
          <w:rFonts w:hint="eastAsia" w:ascii="宋体" w:hAnsi="宋体" w:eastAsia="宋体" w:cs="宋体"/>
          <w:color w:val="000000"/>
          <w:sz w:val="21"/>
          <w:szCs w:val="21"/>
          <w:highlight w:val="none"/>
        </w:rPr>
      </w:pPr>
    </w:p>
    <w:p>
      <w:pPr>
        <w:spacing w:line="440" w:lineRule="exac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致：</w:t>
      </w:r>
      <w:r>
        <w:rPr>
          <w:rFonts w:hint="eastAsia" w:ascii="宋体" w:hAnsi="宋体" w:cs="宋体"/>
          <w:color w:val="000000"/>
          <w:sz w:val="21"/>
          <w:szCs w:val="21"/>
          <w:highlight w:val="none"/>
          <w:lang w:eastAsia="zh-CN"/>
        </w:rPr>
        <w:t>安宁市第一人民医院</w:t>
      </w:r>
      <w:r>
        <w:rPr>
          <w:rFonts w:hint="eastAsia" w:ascii="宋体" w:hAnsi="宋体" w:eastAsia="宋体" w:cs="宋体"/>
          <w:color w:val="000000"/>
          <w:sz w:val="21"/>
          <w:szCs w:val="21"/>
          <w:highlight w:val="none"/>
        </w:rPr>
        <w:t xml:space="preserve"> </w:t>
      </w:r>
    </w:p>
    <w:p>
      <w:pPr>
        <w:spacing w:line="44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本授权书声明：注册于</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（报价人住址）的</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（报价人名称）法定代表人</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（法定代表人姓名、职务）代表本公司授权在下面签字的</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（报价人授权委托人）为本公司的合法代理人，就贵方组织的</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u w:val="single"/>
          <w:lang w:val="en-US" w:eastAsia="zh-CN"/>
        </w:rPr>
        <w:t>安宁市第一人民医院（连然院区）消防维保服务项目</w:t>
      </w:r>
      <w:r>
        <w:rPr>
          <w:rFonts w:hint="eastAsia" w:ascii="宋体" w:hAnsi="宋体" w:eastAsia="宋体" w:cs="宋体"/>
          <w:color w:val="000000"/>
          <w:sz w:val="21"/>
          <w:szCs w:val="21"/>
          <w:highlight w:val="none"/>
        </w:rPr>
        <w:t>，项目编号</w:t>
      </w:r>
      <w:r>
        <w:rPr>
          <w:rFonts w:hint="eastAsia" w:ascii="宋体" w:hAnsi="宋体" w:cs="宋体"/>
          <w:color w:val="000000"/>
          <w:sz w:val="21"/>
          <w:szCs w:val="21"/>
          <w:highlight w:val="none"/>
          <w:u w:val="single"/>
          <w:lang w:val="en-US" w:eastAsia="zh-CN"/>
        </w:rPr>
        <w:t>ANYGT-YNTP-2024N01</w:t>
      </w:r>
      <w:r>
        <w:rPr>
          <w:rFonts w:hint="eastAsia" w:ascii="宋体" w:hAnsi="宋体" w:eastAsia="宋体" w:cs="宋体"/>
          <w:color w:val="000000"/>
          <w:sz w:val="21"/>
          <w:szCs w:val="21"/>
          <w:highlight w:val="none"/>
        </w:rPr>
        <w:t>，以本公司名义处理一切与之有关的事务。</w:t>
      </w:r>
    </w:p>
    <w:p>
      <w:pPr>
        <w:spacing w:line="44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本授权书于</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年</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月</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日签字生效，特此声明。</w:t>
      </w:r>
    </w:p>
    <w:p>
      <w:pPr>
        <w:spacing w:line="440" w:lineRule="exac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w:t>
      </w:r>
    </w:p>
    <w:p>
      <w:pPr>
        <w:spacing w:line="44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法定代表人或授权代理人（签名）：</w:t>
      </w:r>
    </w:p>
    <w:p>
      <w:pPr>
        <w:spacing w:line="440" w:lineRule="exact"/>
        <w:ind w:firstLine="420" w:firstLineChars="200"/>
        <w:rPr>
          <w:rFonts w:hint="eastAsia" w:ascii="宋体" w:hAnsi="宋体" w:eastAsia="宋体" w:cs="宋体"/>
          <w:color w:val="000000"/>
          <w:sz w:val="21"/>
          <w:szCs w:val="21"/>
          <w:highlight w:val="none"/>
        </w:rPr>
      </w:pPr>
    </w:p>
    <w:p>
      <w:pPr>
        <w:spacing w:line="440" w:lineRule="exact"/>
        <w:ind w:firstLine="420" w:firstLineChars="200"/>
        <w:rPr>
          <w:rFonts w:hint="eastAsia" w:ascii="宋体" w:hAnsi="宋体" w:eastAsia="宋体" w:cs="宋体"/>
          <w:color w:val="000000"/>
          <w:sz w:val="21"/>
          <w:szCs w:val="21"/>
          <w:highlight w:val="none"/>
        </w:rPr>
      </w:pPr>
    </w:p>
    <w:p>
      <w:pPr>
        <w:spacing w:line="44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报价人全称：（盖章）：</w:t>
      </w:r>
    </w:p>
    <w:p>
      <w:pPr>
        <w:spacing w:line="440" w:lineRule="exact"/>
        <w:rPr>
          <w:rFonts w:hint="eastAsia" w:ascii="宋体" w:hAnsi="宋体" w:eastAsia="宋体" w:cs="宋体"/>
          <w:color w:val="000000"/>
          <w:sz w:val="21"/>
          <w:szCs w:val="21"/>
          <w:highlight w:val="none"/>
        </w:rPr>
      </w:pPr>
    </w:p>
    <w:p>
      <w:pPr>
        <w:spacing w:line="440" w:lineRule="exact"/>
        <w:rPr>
          <w:rFonts w:hint="eastAsia" w:ascii="宋体" w:hAnsi="宋体" w:eastAsia="宋体" w:cs="宋体"/>
          <w:b/>
          <w:color w:val="000000"/>
          <w:sz w:val="21"/>
          <w:szCs w:val="21"/>
          <w:highlight w:val="none"/>
        </w:rPr>
      </w:pPr>
    </w:p>
    <w:p>
      <w:pPr>
        <w:spacing w:line="440" w:lineRule="exact"/>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附授权代理人身份证正面、反面复印件</w:t>
      </w:r>
    </w:p>
    <w:p>
      <w:pPr>
        <w:pStyle w:val="4"/>
        <w:rPr>
          <w:rFonts w:hint="eastAsia" w:ascii="宋体" w:hAnsi="宋体" w:eastAsia="宋体" w:cs="宋体"/>
          <w:b/>
          <w:color w:val="000000"/>
          <w:sz w:val="21"/>
          <w:szCs w:val="21"/>
          <w:highlight w:val="none"/>
        </w:rPr>
      </w:pPr>
    </w:p>
    <w:p>
      <w:pPr>
        <w:pStyle w:val="4"/>
        <w:rPr>
          <w:rFonts w:hint="eastAsia" w:ascii="宋体" w:hAnsi="宋体" w:eastAsia="宋体" w:cs="宋体"/>
          <w:b/>
          <w:color w:val="000000"/>
          <w:sz w:val="21"/>
          <w:szCs w:val="21"/>
          <w:highlight w:val="none"/>
        </w:rPr>
      </w:pPr>
    </w:p>
    <w:p>
      <w:pPr>
        <w:pStyle w:val="4"/>
        <w:rPr>
          <w:rFonts w:hint="eastAsia" w:ascii="宋体" w:hAnsi="宋体" w:eastAsia="宋体" w:cs="宋体"/>
          <w:b/>
          <w:color w:val="000000"/>
          <w:sz w:val="21"/>
          <w:szCs w:val="21"/>
          <w:highlight w:val="none"/>
        </w:rPr>
      </w:pPr>
    </w:p>
    <w:p>
      <w:pPr>
        <w:pStyle w:val="4"/>
        <w:rPr>
          <w:rFonts w:hint="eastAsia" w:ascii="宋体" w:hAnsi="宋体" w:eastAsia="宋体" w:cs="宋体"/>
          <w:b/>
          <w:color w:val="000000"/>
          <w:sz w:val="21"/>
          <w:szCs w:val="21"/>
          <w:highlight w:val="none"/>
        </w:rPr>
      </w:pPr>
    </w:p>
    <w:p>
      <w:pPr>
        <w:pStyle w:val="4"/>
        <w:rPr>
          <w:rFonts w:hint="eastAsia" w:ascii="宋体" w:hAnsi="宋体" w:eastAsia="宋体" w:cs="宋体"/>
          <w:b/>
          <w:color w:val="000000"/>
          <w:sz w:val="21"/>
          <w:szCs w:val="21"/>
          <w:highlight w:val="none"/>
        </w:rPr>
      </w:pPr>
    </w:p>
    <w:p>
      <w:pPr>
        <w:pStyle w:val="4"/>
        <w:rPr>
          <w:rFonts w:hint="eastAsia" w:ascii="宋体" w:hAnsi="宋体" w:eastAsia="宋体" w:cs="宋体"/>
          <w:b/>
          <w:color w:val="000000"/>
          <w:sz w:val="21"/>
          <w:szCs w:val="21"/>
          <w:highlight w:val="none"/>
        </w:rPr>
      </w:pPr>
    </w:p>
    <w:p>
      <w:pPr>
        <w:pStyle w:val="4"/>
        <w:rPr>
          <w:rFonts w:hint="eastAsia" w:ascii="宋体" w:hAnsi="宋体" w:eastAsia="宋体" w:cs="宋体"/>
          <w:b/>
          <w:color w:val="000000"/>
          <w:sz w:val="21"/>
          <w:szCs w:val="21"/>
          <w:highlight w:val="none"/>
        </w:rPr>
      </w:pPr>
    </w:p>
    <w:p>
      <w:pPr>
        <w:pStyle w:val="4"/>
        <w:rPr>
          <w:rFonts w:hint="eastAsia" w:ascii="宋体" w:hAnsi="宋体" w:eastAsia="宋体" w:cs="宋体"/>
          <w:b/>
          <w:color w:val="000000"/>
          <w:sz w:val="21"/>
          <w:szCs w:val="21"/>
          <w:highlight w:val="none"/>
        </w:rPr>
      </w:pPr>
    </w:p>
    <w:p>
      <w:pPr>
        <w:pStyle w:val="4"/>
        <w:rPr>
          <w:rFonts w:hint="eastAsia" w:ascii="宋体" w:hAnsi="宋体" w:eastAsia="宋体" w:cs="宋体"/>
          <w:b/>
          <w:color w:val="000000"/>
          <w:sz w:val="21"/>
          <w:szCs w:val="21"/>
          <w:highlight w:val="none"/>
        </w:rPr>
      </w:pPr>
    </w:p>
    <w:p>
      <w:pPr>
        <w:pStyle w:val="4"/>
        <w:rPr>
          <w:rFonts w:hint="eastAsia" w:ascii="宋体" w:hAnsi="宋体" w:eastAsia="宋体" w:cs="宋体"/>
          <w:b/>
          <w:color w:val="000000"/>
          <w:sz w:val="21"/>
          <w:szCs w:val="21"/>
          <w:highlight w:val="none"/>
        </w:rPr>
      </w:pPr>
    </w:p>
    <w:p>
      <w:pPr>
        <w:pStyle w:val="4"/>
        <w:rPr>
          <w:rFonts w:hint="eastAsia" w:ascii="宋体" w:hAnsi="宋体" w:eastAsia="宋体" w:cs="宋体"/>
          <w:b/>
          <w:color w:val="000000"/>
          <w:sz w:val="21"/>
          <w:szCs w:val="21"/>
          <w:highlight w:val="none"/>
        </w:rPr>
      </w:pPr>
    </w:p>
    <w:p>
      <w:pPr>
        <w:pStyle w:val="4"/>
        <w:rPr>
          <w:rFonts w:hint="eastAsia" w:ascii="宋体" w:hAnsi="宋体" w:eastAsia="宋体" w:cs="宋体"/>
          <w:b/>
          <w:color w:val="000000"/>
          <w:sz w:val="21"/>
          <w:szCs w:val="21"/>
          <w:highlight w:val="none"/>
        </w:rPr>
      </w:pPr>
    </w:p>
    <w:p>
      <w:pPr>
        <w:pStyle w:val="4"/>
        <w:rPr>
          <w:rFonts w:hint="eastAsia" w:ascii="宋体" w:hAnsi="宋体" w:eastAsia="宋体" w:cs="宋体"/>
          <w:b/>
          <w:color w:val="000000"/>
          <w:sz w:val="21"/>
          <w:szCs w:val="21"/>
          <w:highlight w:val="none"/>
        </w:rPr>
      </w:pPr>
    </w:p>
    <w:p>
      <w:pPr>
        <w:pStyle w:val="3"/>
        <w:bidi w:val="0"/>
        <w:jc w:val="center"/>
        <w:rPr>
          <w:rFonts w:hint="eastAsia" w:ascii="仿宋" w:hAnsi="仿宋" w:eastAsia="仿宋" w:cs="仿宋"/>
          <w:b/>
          <w:bCs w:val="0"/>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SA"/>
        </w:rPr>
        <w:t>十五：廉政承诺书</w:t>
      </w:r>
    </w:p>
    <w:p>
      <w:pPr>
        <w:ind w:firstLine="640"/>
        <w:jc w:val="center"/>
        <w:rPr>
          <w:rFonts w:hint="eastAsia" w:ascii="宋体" w:hAnsi="宋体" w:eastAsia="宋体" w:cs="宋体"/>
          <w:b/>
          <w:color w:val="000000"/>
          <w:sz w:val="21"/>
          <w:szCs w:val="21"/>
          <w:highlight w:val="none"/>
        </w:rPr>
      </w:pPr>
    </w:p>
    <w:p>
      <w:pPr>
        <w:ind w:firstLine="640"/>
        <w:jc w:val="center"/>
        <w:outlineLvl w:val="9"/>
        <w:rPr>
          <w:rFonts w:hint="eastAsia" w:ascii="宋体" w:hAnsi="宋体" w:eastAsia="宋体" w:cs="宋体"/>
          <w:b/>
          <w:bCs/>
          <w:color w:val="000000"/>
          <w:spacing w:val="40"/>
          <w:sz w:val="21"/>
          <w:szCs w:val="21"/>
          <w:highlight w:val="none"/>
        </w:rPr>
      </w:pPr>
      <w:r>
        <w:rPr>
          <w:rFonts w:hint="eastAsia" w:ascii="宋体" w:hAnsi="宋体" w:eastAsia="宋体" w:cs="宋体"/>
          <w:b/>
          <w:color w:val="000000"/>
          <w:sz w:val="21"/>
          <w:szCs w:val="21"/>
          <w:highlight w:val="none"/>
        </w:rPr>
        <w:t>廉政承诺书</w:t>
      </w:r>
    </w:p>
    <w:p>
      <w:pPr>
        <w:spacing w:before="100" w:after="10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本企业参与 </w:t>
      </w:r>
      <w:r>
        <w:rPr>
          <w:rFonts w:hint="eastAsia" w:ascii="宋体" w:hAnsi="宋体" w:eastAsia="宋体" w:cs="宋体"/>
          <w:sz w:val="21"/>
          <w:szCs w:val="21"/>
          <w:highlight w:val="none"/>
          <w:u w:val="single"/>
        </w:rPr>
        <w:t xml:space="preserve"> </w:t>
      </w:r>
      <w:r>
        <w:rPr>
          <w:rFonts w:hint="eastAsia" w:ascii="宋体" w:hAnsi="宋体" w:eastAsia="宋体" w:cs="宋体"/>
          <w:color w:val="000000"/>
          <w:sz w:val="21"/>
          <w:szCs w:val="21"/>
          <w:highlight w:val="none"/>
          <w:u w:val="single"/>
          <w:lang w:val="en-US" w:eastAsia="zh-CN"/>
        </w:rPr>
        <w:t>安宁市第一人民医院（连然院区）消防维保服务</w:t>
      </w:r>
      <w:r>
        <w:rPr>
          <w:rFonts w:hint="eastAsia" w:ascii="宋体" w:hAnsi="宋体" w:eastAsia="宋体" w:cs="宋体"/>
          <w:sz w:val="21"/>
          <w:szCs w:val="21"/>
          <w:highlight w:val="none"/>
        </w:rPr>
        <w:t>项目的报价人，现作如下承诺：</w:t>
      </w:r>
    </w:p>
    <w:p>
      <w:pPr>
        <w:spacing w:before="100" w:after="10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1、所提供的一切材料都是真实、有效、合法的。</w:t>
      </w:r>
    </w:p>
    <w:p>
      <w:pPr>
        <w:spacing w:before="100" w:after="10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2、不与其他供应商串通投标，不损害采购人或其他供应商的合法权益。</w:t>
      </w:r>
    </w:p>
    <w:p>
      <w:pPr>
        <w:spacing w:before="100" w:after="10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3、不转让、出租、出借资质证书、人员岗位证书或以其他方式允许他人以本企业名义投标。</w:t>
      </w:r>
    </w:p>
    <w:p>
      <w:pPr>
        <w:spacing w:before="100" w:after="10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4、不与采购人或采购代理机构串通投标，损害国家利益、社会公共利益或者他人的合法权益。</w:t>
      </w:r>
    </w:p>
    <w:p>
      <w:pPr>
        <w:spacing w:before="100" w:after="10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5、不向采购人、评标委员会成员、监督人员行贿。</w:t>
      </w:r>
    </w:p>
    <w:p>
      <w:pPr>
        <w:spacing w:before="100" w:after="10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6、不扰乱昆明市招标投标活动正常秩序。</w:t>
      </w:r>
    </w:p>
    <w:p>
      <w:pPr>
        <w:spacing w:before="100" w:after="10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7、不进行虚假恶意投诉。</w:t>
      </w:r>
    </w:p>
    <w:p>
      <w:pPr>
        <w:spacing w:before="100" w:after="10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8、因违反法律、法规、规章被查处的，不干预案件查处。</w:t>
      </w:r>
    </w:p>
    <w:p>
      <w:pPr>
        <w:spacing w:before="100" w:after="10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如出现上述行为，本供应商自愿承担相关责任，接受招标投标监督管理部门、纪检监察部门或司法机关调查处理。给采购人造成损失的，依法承担赔偿责任。</w:t>
      </w:r>
    </w:p>
    <w:p>
      <w:pPr>
        <w:spacing w:before="100" w:after="100" w:line="440" w:lineRule="exact"/>
        <w:rPr>
          <w:rFonts w:hint="eastAsia" w:ascii="宋体" w:hAnsi="宋体" w:eastAsia="宋体" w:cs="宋体"/>
          <w:color w:val="000000"/>
          <w:sz w:val="21"/>
          <w:szCs w:val="21"/>
          <w:highlight w:val="none"/>
        </w:rPr>
      </w:pPr>
    </w:p>
    <w:p>
      <w:pPr>
        <w:spacing w:before="100" w:after="100" w:line="440" w:lineRule="exact"/>
        <w:rPr>
          <w:rFonts w:hint="eastAsia" w:ascii="宋体" w:hAnsi="宋体" w:eastAsia="宋体" w:cs="宋体"/>
          <w:color w:val="000000"/>
          <w:sz w:val="21"/>
          <w:szCs w:val="21"/>
          <w:highlight w:val="none"/>
        </w:rPr>
      </w:pPr>
      <w:r>
        <w:rPr>
          <w:rFonts w:hint="eastAsia" w:ascii="宋体" w:hAnsi="宋体" w:eastAsia="宋体" w:cs="宋体"/>
          <w:color w:val="000000"/>
          <w:spacing w:val="2"/>
          <w:sz w:val="21"/>
          <w:szCs w:val="21"/>
          <w:highlight w:val="none"/>
        </w:rPr>
        <w:t>报价人</w:t>
      </w:r>
      <w:r>
        <w:rPr>
          <w:rFonts w:hint="eastAsia" w:ascii="宋体" w:hAnsi="宋体" w:eastAsia="宋体" w:cs="宋体"/>
          <w:color w:val="000000"/>
          <w:sz w:val="21"/>
          <w:szCs w:val="21"/>
          <w:highlight w:val="none"/>
        </w:rPr>
        <w:t>（盖章）：</w:t>
      </w:r>
    </w:p>
    <w:p>
      <w:pPr>
        <w:spacing w:before="100" w:after="100" w:line="440" w:lineRule="exac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法定代表人或授权委托人（签名）：</w:t>
      </w:r>
    </w:p>
    <w:p>
      <w:pPr>
        <w:spacing w:before="100" w:after="100" w:line="440" w:lineRule="exac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年   月   日</w:t>
      </w:r>
    </w:p>
    <w:p>
      <w:pPr>
        <w:pStyle w:val="4"/>
        <w:rPr>
          <w:rFonts w:hint="eastAsia" w:ascii="宋体" w:hAnsi="宋体" w:eastAsia="宋体" w:cs="宋体"/>
          <w:b/>
          <w:color w:val="000000"/>
          <w:sz w:val="21"/>
          <w:szCs w:val="21"/>
          <w:highlight w:val="none"/>
        </w:rPr>
      </w:pPr>
    </w:p>
    <w:p>
      <w:pPr>
        <w:pStyle w:val="4"/>
        <w:rPr>
          <w:rFonts w:hint="eastAsia" w:ascii="宋体" w:hAnsi="宋体" w:eastAsia="宋体" w:cs="宋体"/>
          <w:b/>
          <w:color w:val="000000"/>
          <w:sz w:val="21"/>
          <w:szCs w:val="21"/>
          <w:highlight w:val="none"/>
        </w:rPr>
      </w:pPr>
    </w:p>
    <w:p>
      <w:pPr>
        <w:pStyle w:val="4"/>
        <w:rPr>
          <w:rFonts w:hint="eastAsia" w:ascii="宋体" w:hAnsi="宋体" w:eastAsia="宋体" w:cs="宋体"/>
          <w:b/>
          <w:color w:val="000000"/>
          <w:sz w:val="21"/>
          <w:szCs w:val="21"/>
          <w:highlight w:val="none"/>
        </w:rPr>
      </w:pPr>
    </w:p>
    <w:p>
      <w:pPr>
        <w:pStyle w:val="4"/>
        <w:rPr>
          <w:rFonts w:hint="eastAsia" w:ascii="宋体" w:hAnsi="宋体" w:eastAsia="宋体" w:cs="宋体"/>
          <w:b/>
          <w:color w:val="000000"/>
          <w:sz w:val="21"/>
          <w:szCs w:val="21"/>
          <w:highlight w:val="none"/>
        </w:rPr>
      </w:pPr>
    </w:p>
    <w:p>
      <w:pPr>
        <w:pStyle w:val="4"/>
        <w:rPr>
          <w:rFonts w:hint="eastAsia" w:ascii="宋体" w:hAnsi="宋体" w:eastAsia="宋体" w:cs="宋体"/>
          <w:b/>
          <w:color w:val="000000"/>
          <w:sz w:val="21"/>
          <w:szCs w:val="21"/>
          <w:highlight w:val="none"/>
        </w:rPr>
      </w:pPr>
    </w:p>
    <w:p>
      <w:pPr>
        <w:pStyle w:val="4"/>
        <w:rPr>
          <w:rFonts w:hint="eastAsia" w:ascii="宋体" w:hAnsi="宋体" w:eastAsia="宋体" w:cs="宋体"/>
          <w:b/>
          <w:color w:val="000000"/>
          <w:sz w:val="21"/>
          <w:szCs w:val="21"/>
          <w:highlight w:val="none"/>
        </w:rPr>
      </w:pPr>
    </w:p>
    <w:p>
      <w:pPr>
        <w:pStyle w:val="4"/>
        <w:rPr>
          <w:rFonts w:hint="eastAsia" w:ascii="宋体" w:hAnsi="宋体" w:eastAsia="宋体" w:cs="宋体"/>
          <w:b/>
          <w:color w:val="000000"/>
          <w:sz w:val="21"/>
          <w:szCs w:val="21"/>
          <w:highlight w:val="none"/>
        </w:rPr>
      </w:pPr>
    </w:p>
    <w:p>
      <w:pPr>
        <w:pStyle w:val="4"/>
        <w:rPr>
          <w:rFonts w:hint="eastAsia" w:ascii="宋体" w:hAnsi="宋体" w:eastAsia="宋体" w:cs="宋体"/>
          <w:b/>
          <w:color w:val="000000"/>
          <w:sz w:val="21"/>
          <w:szCs w:val="21"/>
          <w:highlight w:val="none"/>
        </w:rPr>
      </w:pPr>
    </w:p>
    <w:p>
      <w:pPr>
        <w:pStyle w:val="3"/>
        <w:bidi w:val="0"/>
        <w:jc w:val="center"/>
        <w:rPr>
          <w:rFonts w:hint="eastAsia" w:ascii="仿宋" w:hAnsi="仿宋" w:eastAsia="仿宋" w:cs="仿宋"/>
          <w:b/>
          <w:bCs w:val="0"/>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SA"/>
        </w:rPr>
        <w:t>十六：法律、行政法规规定报价人应当具备的其他条件的证明材料</w:t>
      </w:r>
    </w:p>
    <w:p>
      <w:pPr>
        <w:pStyle w:val="4"/>
        <w:rPr>
          <w:rFonts w:hint="eastAsia" w:ascii="宋体" w:hAnsi="宋体" w:eastAsia="宋体" w:cs="宋体"/>
          <w:b/>
          <w:color w:val="000000"/>
          <w:sz w:val="21"/>
          <w:szCs w:val="21"/>
          <w:highlight w:val="none"/>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3"/>
        <w:bidi w:val="0"/>
        <w:jc w:val="center"/>
        <w:rPr>
          <w:rFonts w:hint="eastAsia" w:ascii="仿宋" w:hAnsi="仿宋" w:eastAsia="仿宋" w:cs="仿宋"/>
          <w:b/>
          <w:bCs w:val="0"/>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SA"/>
        </w:rPr>
        <w:t>十七：服务方案</w:t>
      </w:r>
    </w:p>
    <w:p>
      <w:pPr>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（报价人自行提供）</w:t>
      </w: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3"/>
        <w:bidi w:val="0"/>
        <w:jc w:val="center"/>
        <w:rPr>
          <w:rFonts w:hint="eastAsia" w:ascii="仿宋" w:hAnsi="仿宋" w:eastAsia="仿宋" w:cs="仿宋"/>
          <w:b/>
          <w:bCs w:val="0"/>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SA"/>
        </w:rPr>
        <w:t>十八：服务质量承诺</w:t>
      </w:r>
    </w:p>
    <w:p>
      <w:pPr>
        <w:rPr>
          <w:rFonts w:hint="eastAsia" w:ascii="宋体" w:hAnsi="宋体" w:eastAsia="宋体" w:cs="宋体"/>
          <w:bCs/>
          <w:sz w:val="21"/>
          <w:szCs w:val="21"/>
          <w:highlight w:val="none"/>
        </w:rPr>
      </w:pPr>
      <w:r>
        <w:rPr>
          <w:rFonts w:hint="eastAsia" w:ascii="宋体" w:hAnsi="宋体" w:eastAsia="宋体" w:cs="宋体"/>
          <w:b/>
          <w:bCs/>
          <w:sz w:val="21"/>
          <w:szCs w:val="21"/>
          <w:highlight w:val="none"/>
        </w:rPr>
        <w:t xml:space="preserve">    </w:t>
      </w:r>
      <w:r>
        <w:rPr>
          <w:rFonts w:hint="eastAsia" w:ascii="宋体" w:hAnsi="宋体" w:cs="宋体"/>
          <w:b/>
          <w:bCs/>
          <w:sz w:val="21"/>
          <w:szCs w:val="21"/>
          <w:highlight w:val="none"/>
          <w:lang w:val="en-US" w:eastAsia="zh-CN"/>
        </w:rPr>
        <w:t xml:space="preserve">                          </w:t>
      </w:r>
      <w:r>
        <w:rPr>
          <w:rFonts w:hint="eastAsia" w:ascii="宋体" w:hAnsi="宋体" w:eastAsia="宋体" w:cs="宋体"/>
          <w:b/>
          <w:bCs/>
          <w:sz w:val="21"/>
          <w:szCs w:val="21"/>
          <w:highlight w:val="none"/>
        </w:rPr>
        <w:t xml:space="preserve"> </w:t>
      </w:r>
      <w:r>
        <w:rPr>
          <w:rFonts w:hint="eastAsia" w:ascii="宋体" w:hAnsi="宋体" w:eastAsia="宋体" w:cs="宋体"/>
          <w:bCs/>
          <w:sz w:val="21"/>
          <w:szCs w:val="21"/>
          <w:highlight w:val="none"/>
        </w:rPr>
        <w:t xml:space="preserve"> （报价人自行提供）</w:t>
      </w: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4"/>
        <w:rPr>
          <w:rFonts w:hint="eastAsia" w:ascii="宋体" w:hAnsi="宋体" w:eastAsia="宋体" w:cs="宋体"/>
          <w:sz w:val="21"/>
          <w:szCs w:val="21"/>
          <w:highlight w:val="none"/>
          <w:lang w:val="en-US" w:eastAsia="zh-CN"/>
        </w:rPr>
      </w:pPr>
    </w:p>
    <w:p>
      <w:pPr>
        <w:pStyle w:val="3"/>
        <w:bidi w:val="0"/>
        <w:jc w:val="center"/>
        <w:rPr>
          <w:rFonts w:hint="eastAsia" w:ascii="仿宋" w:hAnsi="仿宋" w:eastAsia="仿宋" w:cs="仿宋"/>
          <w:b/>
          <w:bCs w:val="0"/>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SA"/>
        </w:rPr>
        <w:t>十九：谈判文件要求或报价人认为需要提供的其他文件或证书</w:t>
      </w:r>
    </w:p>
    <w:p>
      <w:pPr>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Style w:val="4"/>
        <w:rPr>
          <w:rFonts w:hint="eastAsia" w:ascii="仿宋" w:hAnsi="仿宋" w:eastAsia="仿宋" w:cs="仿宋"/>
          <w:b/>
          <w:bCs w:val="0"/>
          <w:color w:val="auto"/>
          <w:kern w:val="0"/>
          <w:sz w:val="28"/>
          <w:szCs w:val="28"/>
          <w:highlight w:val="none"/>
          <w:lang w:val="en-US" w:eastAsia="zh-CN" w:bidi="ar-SA"/>
        </w:rPr>
      </w:pPr>
    </w:p>
    <w:p>
      <w:pPr>
        <w:pageBreakBefore w:val="0"/>
        <w:kinsoku/>
        <w:wordWrap/>
        <w:overflowPunct/>
        <w:topLinePunct w:val="0"/>
        <w:autoSpaceDE/>
        <w:autoSpaceDN/>
        <w:bidi w:val="0"/>
        <w:snapToGrid/>
        <w:spacing w:line="560" w:lineRule="exact"/>
        <w:ind w:firstLine="1968" w:firstLineChars="700"/>
        <w:jc w:val="left"/>
        <w:rPr>
          <w:rFonts w:hint="eastAsia" w:ascii="仿宋" w:hAnsi="仿宋" w:eastAsia="仿宋" w:cs="仿宋"/>
          <w:b/>
          <w:bCs w:val="0"/>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SA"/>
        </w:rPr>
        <w:t>二十：二次报价承诺书</w:t>
      </w:r>
    </w:p>
    <w:p>
      <w:pPr>
        <w:pageBreakBefore w:val="0"/>
        <w:kinsoku/>
        <w:wordWrap/>
        <w:overflowPunct/>
        <w:topLinePunct w:val="0"/>
        <w:autoSpaceDE/>
        <w:autoSpaceDN/>
        <w:bidi w:val="0"/>
        <w:snapToGrid/>
        <w:spacing w:line="560" w:lineRule="exact"/>
        <w:ind w:firstLine="1968" w:firstLineChars="700"/>
        <w:jc w:val="left"/>
        <w:rPr>
          <w:rFonts w:hint="eastAsia" w:ascii="仿宋" w:hAnsi="仿宋" w:eastAsia="仿宋" w:cs="仿宋"/>
          <w:b/>
          <w:bCs w:val="0"/>
          <w:color w:val="auto"/>
          <w:kern w:val="0"/>
          <w:sz w:val="28"/>
          <w:szCs w:val="28"/>
          <w:highlight w:val="none"/>
          <w:lang w:val="en-US" w:eastAsia="zh-CN" w:bidi="ar-SA"/>
        </w:rPr>
      </w:pPr>
    </w:p>
    <w:p>
      <w:pPr>
        <w:widowControl w:val="0"/>
        <w:spacing w:line="360" w:lineRule="auto"/>
        <w:outlineLvl w:val="0"/>
        <w:rPr>
          <w:rFonts w:hint="eastAsia" w:ascii="宋体" w:hAnsi="宋体" w:eastAsia="宋体" w:cs="宋体"/>
          <w:b/>
          <w:bCs/>
          <w:sz w:val="24"/>
          <w:szCs w:val="24"/>
          <w:u w:val="single"/>
          <w:lang w:eastAsia="zh-CN"/>
        </w:rPr>
      </w:pPr>
      <w:bookmarkStart w:id="7" w:name="_Toc7590"/>
      <w:bookmarkStart w:id="8" w:name="_Toc26533"/>
      <w:r>
        <w:rPr>
          <w:rFonts w:hint="eastAsia" w:ascii="宋体" w:hAnsi="宋体" w:eastAsia="宋体" w:cs="宋体"/>
          <w:b/>
          <w:bCs/>
          <w:sz w:val="24"/>
          <w:szCs w:val="24"/>
        </w:rPr>
        <w:t>致：</w:t>
      </w:r>
      <w:bookmarkEnd w:id="7"/>
      <w:bookmarkEnd w:id="8"/>
      <w:r>
        <w:rPr>
          <w:rFonts w:hint="eastAsia" w:ascii="宋体" w:hAnsi="宋体" w:eastAsia="宋体" w:cs="宋体"/>
          <w:b/>
          <w:bCs/>
          <w:sz w:val="24"/>
          <w:szCs w:val="24"/>
          <w:u w:val="single"/>
          <w:lang w:eastAsia="zh-CN"/>
        </w:rPr>
        <w:t>安宁市第一人民医院</w:t>
      </w:r>
    </w:p>
    <w:p>
      <w:pPr>
        <w:keepNext w:val="0"/>
        <w:keepLines w:val="0"/>
        <w:pageBreakBefore w:val="0"/>
        <w:widowControl/>
        <w:kinsoku/>
        <w:wordWrap w:val="0"/>
        <w:overflowPunct/>
        <w:topLinePunct w:val="0"/>
        <w:autoSpaceDE w:val="0"/>
        <w:autoSpaceDN w:val="0"/>
        <w:bidi w:val="0"/>
        <w:adjustRightInd w:val="0"/>
        <w:snapToGrid/>
        <w:spacing w:line="360" w:lineRule="auto"/>
        <w:ind w:firstLine="410" w:firstLineChars="171"/>
        <w:textAlignment w:val="auto"/>
        <w:rPr>
          <w:rFonts w:hint="eastAsia" w:ascii="宋体" w:hAnsi="宋体" w:eastAsia="宋体" w:cs="宋体"/>
          <w:sz w:val="24"/>
          <w:szCs w:val="24"/>
        </w:rPr>
      </w:pPr>
      <w:r>
        <w:rPr>
          <w:rFonts w:hint="eastAsia" w:ascii="宋体" w:hAnsi="宋体" w:eastAsia="宋体" w:cs="宋体"/>
          <w:sz w:val="24"/>
          <w:szCs w:val="24"/>
        </w:rPr>
        <w:t>根据</w:t>
      </w:r>
      <w:r>
        <w:rPr>
          <w:rFonts w:hint="eastAsia" w:ascii="宋体" w:hAnsi="宋体" w:eastAsia="宋体" w:cs="宋体"/>
          <w:sz w:val="24"/>
          <w:szCs w:val="24"/>
          <w:lang w:eastAsia="zh-CN"/>
        </w:rPr>
        <w:t>贵</w:t>
      </w:r>
      <w:r>
        <w:rPr>
          <w:rFonts w:hint="eastAsia" w:ascii="宋体" w:hAnsi="宋体" w:eastAsia="宋体" w:cs="宋体"/>
          <w:sz w:val="24"/>
          <w:szCs w:val="24"/>
        </w:rPr>
        <w:t>方</w:t>
      </w:r>
      <w:r>
        <w:rPr>
          <w:rFonts w:hint="eastAsia" w:ascii="宋体" w:hAnsi="宋体" w:eastAsia="宋体" w:cs="宋体"/>
          <w:color w:val="000000"/>
          <w:sz w:val="21"/>
          <w:szCs w:val="21"/>
          <w:highlight w:val="none"/>
          <w:u w:val="single"/>
          <w:lang w:val="en-US" w:eastAsia="zh-CN"/>
        </w:rPr>
        <w:t>安宁市第一人民医院（连然院区）消防维保服务项目</w:t>
      </w:r>
      <w:r>
        <w:rPr>
          <w:rFonts w:hint="eastAsia" w:ascii="宋体" w:hAnsi="宋体" w:eastAsia="宋体" w:cs="宋体"/>
          <w:color w:val="auto"/>
          <w:sz w:val="24"/>
          <w:szCs w:val="24"/>
          <w:highlight w:val="none"/>
          <w:u w:val="single"/>
          <w:lang w:eastAsia="zh-CN"/>
        </w:rPr>
        <w:t>(采购编号</w:t>
      </w:r>
      <w:r>
        <w:rPr>
          <w:rFonts w:hint="eastAsia" w:ascii="宋体" w:hAnsi="宋体" w:eastAsia="宋体" w:cs="宋体"/>
          <w:color w:val="auto"/>
          <w:sz w:val="24"/>
          <w:szCs w:val="24"/>
          <w:highlight w:val="none"/>
          <w:u w:val="single"/>
          <w:lang w:val="zh-CN" w:eastAsia="zh-CN"/>
        </w:rPr>
        <w:t>：</w:t>
      </w:r>
      <w:r>
        <w:rPr>
          <w:rFonts w:hint="eastAsia" w:ascii="宋体" w:hAnsi="宋体" w:eastAsia="宋体" w:cs="宋体"/>
          <w:color w:val="auto"/>
          <w:sz w:val="24"/>
          <w:szCs w:val="24"/>
          <w:highlight w:val="none"/>
          <w:u w:val="single"/>
          <w:lang w:val="en-US" w:eastAsia="zh-CN"/>
        </w:rPr>
        <w:t>ANYGT-YNTP-202</w:t>
      </w:r>
      <w:r>
        <w:rPr>
          <w:rFonts w:hint="eastAsia" w:ascii="宋体" w:hAnsi="宋体" w:cs="宋体"/>
          <w:color w:val="auto"/>
          <w:sz w:val="24"/>
          <w:szCs w:val="24"/>
          <w:highlight w:val="none"/>
          <w:u w:val="single"/>
          <w:lang w:val="en-US" w:eastAsia="zh-CN"/>
        </w:rPr>
        <w:t>4</w:t>
      </w:r>
      <w:r>
        <w:rPr>
          <w:rFonts w:hint="eastAsia" w:ascii="宋体" w:hAnsi="宋体" w:eastAsia="宋体" w:cs="宋体"/>
          <w:color w:val="auto"/>
          <w:sz w:val="24"/>
          <w:szCs w:val="24"/>
          <w:highlight w:val="none"/>
          <w:u w:val="single"/>
          <w:lang w:val="en-US" w:eastAsia="zh-CN"/>
        </w:rPr>
        <w:t>N</w:t>
      </w:r>
      <w:r>
        <w:rPr>
          <w:rFonts w:hint="eastAsia" w:ascii="宋体" w:hAnsi="宋体" w:cs="宋体"/>
          <w:color w:val="auto"/>
          <w:sz w:val="24"/>
          <w:szCs w:val="24"/>
          <w:highlight w:val="none"/>
          <w:u w:val="single"/>
          <w:lang w:val="en-US" w:eastAsia="zh-CN"/>
        </w:rPr>
        <w:t>01</w:t>
      </w:r>
      <w:bookmarkStart w:id="9" w:name="_GoBack"/>
      <w:bookmarkEnd w:id="9"/>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sz w:val="24"/>
          <w:szCs w:val="24"/>
          <w:lang w:eastAsia="zh-CN"/>
        </w:rPr>
        <w:t>服务需求</w:t>
      </w:r>
      <w:r>
        <w:rPr>
          <w:rFonts w:hint="eastAsia" w:ascii="宋体" w:hAnsi="宋体" w:eastAsia="宋体" w:cs="宋体"/>
          <w:sz w:val="24"/>
          <w:szCs w:val="24"/>
        </w:rPr>
        <w:t>，我方愿按小写：</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元，大写：</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作为最终</w:t>
      </w:r>
      <w:r>
        <w:rPr>
          <w:rFonts w:hint="eastAsia" w:ascii="宋体" w:hAnsi="宋体" w:eastAsia="宋体" w:cs="宋体"/>
          <w:sz w:val="24"/>
          <w:szCs w:val="24"/>
          <w:lang w:eastAsia="zh-CN"/>
        </w:rPr>
        <w:t>谈判</w:t>
      </w:r>
      <w:r>
        <w:rPr>
          <w:rFonts w:hint="eastAsia" w:ascii="宋体" w:hAnsi="宋体" w:eastAsia="宋体" w:cs="宋体"/>
          <w:sz w:val="24"/>
          <w:szCs w:val="24"/>
        </w:rPr>
        <w:t>报价按上述标准的要求承担投标文件所规定的全部责任和义务,并承担相应的服务工作。</w:t>
      </w:r>
    </w:p>
    <w:p>
      <w:pPr>
        <w:widowControl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其他补充说明（或</w:t>
      </w:r>
      <w:r>
        <w:rPr>
          <w:rFonts w:hint="eastAsia" w:ascii="宋体" w:hAnsi="宋体" w:eastAsia="宋体" w:cs="宋体"/>
          <w:spacing w:val="-6"/>
          <w:sz w:val="24"/>
          <w:szCs w:val="24"/>
        </w:rPr>
        <w:t>其他优惠条件）</w:t>
      </w:r>
      <w:r>
        <w:rPr>
          <w:rFonts w:hint="eastAsia" w:ascii="宋体" w:hAnsi="宋体" w:eastAsia="宋体" w:cs="宋体"/>
          <w:sz w:val="24"/>
          <w:szCs w:val="24"/>
        </w:rPr>
        <w:t>（若有）：</w:t>
      </w:r>
    </w:p>
    <w:p>
      <w:pPr>
        <w:widowControl w:val="0"/>
        <w:spacing w:line="480" w:lineRule="auto"/>
        <w:ind w:left="360"/>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rPr>
          <w:rFonts w:hint="eastAsia" w:ascii="宋体" w:hAnsi="宋体" w:cs="宋体"/>
          <w:sz w:val="24"/>
          <w:szCs w:val="24"/>
        </w:rPr>
      </w:pPr>
    </w:p>
    <w:p>
      <w:pPr>
        <w:widowControl w:val="0"/>
        <w:spacing w:line="480" w:lineRule="auto"/>
        <w:ind w:left="360"/>
        <w:rPr>
          <w:rFonts w:hint="eastAsia" w:ascii="仿宋" w:hAnsi="仿宋" w:eastAsia="仿宋" w:cs="仿宋"/>
          <w:sz w:val="28"/>
          <w:szCs w:val="28"/>
        </w:rPr>
      </w:pPr>
      <w:r>
        <w:rPr>
          <w:rFonts w:hint="eastAsia" w:ascii="仿宋" w:hAnsi="仿宋" w:eastAsia="仿宋" w:cs="仿宋"/>
          <w:sz w:val="28"/>
          <w:szCs w:val="28"/>
        </w:rPr>
        <w:t>供应商：</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p>
    <w:p>
      <w:pPr>
        <w:widowControl w:val="0"/>
        <w:spacing w:line="480" w:lineRule="auto"/>
        <w:ind w:left="360"/>
        <w:rPr>
          <w:rFonts w:hint="eastAsia" w:ascii="仿宋" w:hAnsi="仿宋" w:eastAsia="仿宋" w:cs="仿宋"/>
          <w:sz w:val="28"/>
          <w:szCs w:val="28"/>
        </w:rPr>
      </w:pPr>
      <w:r>
        <w:rPr>
          <w:rFonts w:hint="eastAsia" w:ascii="仿宋" w:hAnsi="仿宋" w:eastAsia="仿宋" w:cs="仿宋"/>
          <w:sz w:val="28"/>
          <w:szCs w:val="28"/>
        </w:rPr>
        <w:t>法定代表人或其委托代理人：</w:t>
      </w:r>
      <w:r>
        <w:rPr>
          <w:rFonts w:hint="eastAsia" w:ascii="仿宋" w:hAnsi="仿宋" w:eastAsia="仿宋" w:cs="仿宋"/>
          <w:sz w:val="28"/>
          <w:szCs w:val="28"/>
          <w:u w:val="single"/>
        </w:rPr>
        <w:t xml:space="preserve">            </w:t>
      </w:r>
      <w:r>
        <w:rPr>
          <w:rFonts w:hint="eastAsia" w:ascii="仿宋" w:hAnsi="仿宋" w:eastAsia="仿宋" w:cs="仿宋"/>
          <w:sz w:val="28"/>
          <w:szCs w:val="28"/>
        </w:rPr>
        <w:t>(签字或盖章)</w:t>
      </w:r>
    </w:p>
    <w:p>
      <w:pPr>
        <w:widowControl w:val="0"/>
        <w:spacing w:line="480" w:lineRule="auto"/>
        <w:ind w:left="360"/>
        <w:rPr>
          <w:rFonts w:hint="eastAsia"/>
          <w:bCs/>
          <w:color w:val="FF0000"/>
          <w:sz w:val="30"/>
          <w:szCs w:val="30"/>
        </w:rPr>
      </w:pPr>
      <w:r>
        <w:rPr>
          <w:rFonts w:hint="eastAsia" w:ascii="仿宋" w:hAnsi="仿宋" w:eastAsia="仿宋" w:cs="仿宋"/>
          <w:sz w:val="28"/>
          <w:szCs w:val="28"/>
        </w:rPr>
        <w:t>日期：</w:t>
      </w:r>
      <w:r>
        <w:rPr>
          <w:rFonts w:hint="eastAsia" w:ascii="仿宋" w:hAnsi="仿宋" w:eastAsia="仿宋" w:cs="仿宋"/>
          <w:sz w:val="28"/>
          <w:szCs w:val="28"/>
          <w:u w:val="single"/>
        </w:rPr>
        <w:t xml:space="preserve">     年   月   日</w:t>
      </w:r>
    </w:p>
    <w:p>
      <w:pPr>
        <w:pStyle w:val="4"/>
        <w:rPr>
          <w:rFonts w:hint="eastAsia" w:ascii="宋体" w:hAnsi="宋体" w:eastAsia="宋体" w:cs="宋体"/>
          <w:sz w:val="21"/>
          <w:szCs w:val="21"/>
          <w:highlight w:val="none"/>
          <w:lang w:val="en-US" w:eastAsia="zh-CN"/>
        </w:rPr>
      </w:pPr>
      <w:r>
        <w:rPr>
          <w:rFonts w:hint="eastAsia" w:ascii="宋体" w:hAnsi="宋体" w:eastAsia="宋体" w:cs="宋体"/>
          <w:b w:val="0"/>
          <w:bCs/>
          <w:color w:val="FF0000"/>
          <w:sz w:val="28"/>
          <w:szCs w:val="28"/>
        </w:rPr>
        <w:t>注意：此表</w:t>
      </w:r>
      <w:r>
        <w:rPr>
          <w:rFonts w:hint="eastAsia" w:ascii="宋体" w:hAnsi="宋体" w:eastAsia="宋体" w:cs="宋体"/>
          <w:b w:val="0"/>
          <w:bCs/>
          <w:color w:val="FF0000"/>
          <w:sz w:val="28"/>
          <w:szCs w:val="28"/>
          <w:lang w:eastAsia="zh-CN"/>
        </w:rPr>
        <w:t>不需装订在响应文件里，</w:t>
      </w:r>
      <w:r>
        <w:rPr>
          <w:rFonts w:hint="eastAsia" w:ascii="宋体" w:hAnsi="宋体" w:eastAsia="宋体" w:cs="宋体"/>
          <w:b w:val="0"/>
          <w:bCs/>
          <w:color w:val="FF0000"/>
          <w:sz w:val="28"/>
          <w:szCs w:val="28"/>
        </w:rPr>
        <w:t>单独打印加盖公章</w:t>
      </w:r>
      <w:r>
        <w:rPr>
          <w:rFonts w:hint="eastAsia" w:ascii="宋体" w:hAnsi="宋体" w:eastAsia="宋体" w:cs="宋体"/>
          <w:b w:val="0"/>
          <w:bCs/>
          <w:color w:val="FF0000"/>
          <w:sz w:val="28"/>
          <w:szCs w:val="28"/>
          <w:lang w:eastAsia="zh-CN"/>
        </w:rPr>
        <w:t>后带到谈判现场填写！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BFFB2"/>
    <w:multiLevelType w:val="singleLevel"/>
    <w:tmpl w:val="0A4BFFB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00000000"/>
    <w:rsid w:val="004A5E1A"/>
    <w:rsid w:val="0A43064D"/>
    <w:rsid w:val="0B961788"/>
    <w:rsid w:val="0D123126"/>
    <w:rsid w:val="11B9343A"/>
    <w:rsid w:val="134B1AEF"/>
    <w:rsid w:val="21317545"/>
    <w:rsid w:val="22A52EE6"/>
    <w:rsid w:val="38240C98"/>
    <w:rsid w:val="3A0E4E10"/>
    <w:rsid w:val="40B959C1"/>
    <w:rsid w:val="4AA520F0"/>
    <w:rsid w:val="4AFB323E"/>
    <w:rsid w:val="4EBD75BF"/>
    <w:rsid w:val="4F0D2FED"/>
    <w:rsid w:val="564B37CF"/>
    <w:rsid w:val="583F24EE"/>
    <w:rsid w:val="68012F0F"/>
    <w:rsid w:val="7AA175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宋体" w:cs="Times New Roman"/>
      <w:sz w:val="21"/>
      <w:szCs w:val="21"/>
      <w:lang w:val="en-US" w:eastAsia="zh-CN" w:bidi="ar-SA"/>
    </w:rPr>
  </w:style>
  <w:style w:type="paragraph" w:styleId="2">
    <w:name w:val="heading 1"/>
    <w:basedOn w:val="1"/>
    <w:next w:val="1"/>
    <w:autoRedefine/>
    <w:qFormat/>
    <w:uiPriority w:val="99"/>
    <w:pPr>
      <w:keepNext/>
      <w:keepLines/>
      <w:widowControl w:val="0"/>
      <w:spacing w:before="340" w:after="330" w:line="576" w:lineRule="auto"/>
      <w:outlineLvl w:val="0"/>
    </w:pPr>
    <w:rPr>
      <w:b/>
      <w:bCs/>
      <w:kern w:val="44"/>
      <w:sz w:val="44"/>
      <w:szCs w:val="44"/>
    </w:rPr>
  </w:style>
  <w:style w:type="paragraph" w:styleId="3">
    <w:name w:val="heading 2"/>
    <w:basedOn w:val="1"/>
    <w:next w:val="1"/>
    <w:link w:val="13"/>
    <w:qFormat/>
    <w:uiPriority w:val="99"/>
    <w:pPr>
      <w:keepNext/>
      <w:keepLines/>
      <w:widowControl w:val="0"/>
      <w:spacing w:before="260" w:after="260" w:line="412" w:lineRule="auto"/>
      <w:outlineLvl w:val="1"/>
    </w:pPr>
    <w:rPr>
      <w:rFonts w:ascii="Arial" w:hAnsi="Arial" w:eastAsia="黑体"/>
      <w:b/>
      <w:bCs/>
      <w:sz w:val="32"/>
      <w:szCs w:val="32"/>
    </w:rPr>
  </w:style>
  <w:style w:type="character" w:default="1" w:styleId="10">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4">
    <w:name w:val="Body Text"/>
    <w:basedOn w:val="1"/>
    <w:qFormat/>
    <w:uiPriority w:val="0"/>
    <w:pPr>
      <w:spacing w:after="120"/>
    </w:pPr>
  </w:style>
  <w:style w:type="paragraph" w:styleId="5">
    <w:name w:val="Plain Text"/>
    <w:basedOn w:val="1"/>
    <w:next w:val="1"/>
    <w:unhideWhenUsed/>
    <w:qFormat/>
    <w:uiPriority w:val="99"/>
    <w:pPr>
      <w:widowControl w:val="0"/>
      <w:jc w:val="both"/>
    </w:pPr>
    <w:rPr>
      <w:rFonts w:ascii="宋体"/>
      <w:kern w:val="2"/>
      <w:szCs w:val="20"/>
    </w:rPr>
  </w:style>
  <w:style w:type="paragraph" w:styleId="6">
    <w:name w:val="footer"/>
    <w:basedOn w:val="1"/>
    <w:unhideWhenUsed/>
    <w:qFormat/>
    <w:uiPriority w:val="99"/>
    <w:pPr>
      <w:tabs>
        <w:tab w:val="center" w:pos="4153"/>
        <w:tab w:val="right" w:pos="8306"/>
      </w:tabs>
      <w:snapToGrid w:val="0"/>
    </w:pPr>
    <w:rPr>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2"/>
    <w:basedOn w:val="1"/>
    <w:qFormat/>
    <w:uiPriority w:val="0"/>
    <w:rPr>
      <w:rFonts w:ascii="宋体"/>
      <w:sz w:val="13"/>
      <w:szCs w:val="20"/>
    </w:rPr>
  </w:style>
  <w:style w:type="paragraph" w:customStyle="1" w:styleId="11">
    <w:name w:val="style4"/>
    <w:basedOn w:val="1"/>
    <w:next w:val="12"/>
    <w:autoRedefine/>
    <w:qFormat/>
    <w:uiPriority w:val="0"/>
    <w:pPr>
      <w:widowControl/>
      <w:spacing w:before="280" w:after="280"/>
    </w:pPr>
    <w:rPr>
      <w:rFonts w:ascii="宋体" w:eastAsia="宋体"/>
      <w:sz w:val="18"/>
    </w:rPr>
  </w:style>
  <w:style w:type="paragraph" w:customStyle="1" w:styleId="12">
    <w:name w:val="2"/>
    <w:next w:val="1"/>
    <w:autoRedefine/>
    <w:qFormat/>
    <w:uiPriority w:val="0"/>
    <w:pPr>
      <w:widowControl w:val="0"/>
      <w:jc w:val="both"/>
    </w:pPr>
    <w:rPr>
      <w:rFonts w:ascii="Calibri" w:hAnsi="Calibri" w:eastAsia="宋体" w:cs="Times New Roman"/>
      <w:sz w:val="21"/>
      <w:szCs w:val="22"/>
      <w:lang w:val="en-US" w:eastAsia="zh-CN" w:bidi="ar-SA"/>
    </w:rPr>
  </w:style>
  <w:style w:type="character" w:customStyle="1" w:styleId="13">
    <w:name w:val="标题 2 字符"/>
    <w:link w:val="3"/>
    <w:autoRedefine/>
    <w:qFormat/>
    <w:uiPriority w:val="99"/>
    <w:rPr>
      <w:rFonts w:ascii="Arial" w:hAnsi="Arial" w:eastAsia="黑体"/>
      <w:b/>
      <w:bCs/>
      <w:sz w:val="32"/>
      <w:szCs w:val="32"/>
    </w:rPr>
  </w:style>
  <w:style w:type="paragraph" w:customStyle="1" w:styleId="14">
    <w:name w:val="样式 样式 样式 样式 标题 2 + 宋体 五号 非加粗 黑色 + 段前: 6 磅 段后: 0 磅 行距: 单倍行距 + 段前:..."/>
    <w:basedOn w:val="1"/>
    <w:autoRedefine/>
    <w:qFormat/>
    <w:uiPriority w:val="0"/>
    <w:pPr>
      <w:keepNext/>
      <w:keepLines/>
      <w:tabs>
        <w:tab w:val="left" w:pos="1486"/>
      </w:tabs>
      <w:adjustRightInd w:val="0"/>
      <w:spacing w:before="240"/>
      <w:ind w:left="1486" w:hanging="420"/>
      <w:jc w:val="left"/>
      <w:textAlignment w:val="baseline"/>
      <w:outlineLvl w:val="1"/>
    </w:pPr>
    <w:rPr>
      <w:rFonts w:ascii="宋体" w:hAnsi="宋体" w:cs="宋体"/>
      <w:b/>
      <w:bCs/>
      <w:color w:val="000000"/>
      <w:kern w:val="0"/>
      <w:szCs w:val="20"/>
    </w:rPr>
  </w:style>
  <w:style w:type="paragraph" w:customStyle="1" w:styleId="15">
    <w:name w:val="xl29"/>
    <w:basedOn w:val="1"/>
    <w:autoRedefine/>
    <w:qFormat/>
    <w:uiPriority w:val="0"/>
    <w:pPr>
      <w:widowControl/>
      <w:pBdr>
        <w:bottom w:val="single" w:color="auto" w:sz="8" w:space="0"/>
      </w:pBdr>
      <w:spacing w:before="100" w:beforeAutospacing="1" w:after="100" w:afterAutospacing="1"/>
      <w:textAlignment w:val="top"/>
    </w:pPr>
    <w:rPr>
      <w:rFonts w:ascii="仿宋_GB2312" w:hAnsi="宋体" w:eastAsia="仿宋_GB2312"/>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2023-07-13T06:00:00Z</dcterms:created>
  <dc:creator>Administrator</dc:creator>
  <cp:lastModifiedBy>木香</cp:lastModifiedBy>
  <dcterms:modified xsi:type="dcterms:W3CDTF">2024-01-03T07:00:09Z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6D997BA81DB64119A9900CE3B13D7180_12</vt:lpwstr>
  </property>
</Properties>
</file>